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 w:cs="黑体"/>
          <w:b w:val="0"/>
          <w:bCs/>
          <w:color w:val="000000"/>
          <w:sz w:val="28"/>
          <w:szCs w:val="36"/>
          <w:lang w:val="en-US" w:eastAsia="zh-CN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年农技推广补助项目科技示范</w:t>
      </w:r>
    </w:p>
    <w:p>
      <w:pPr>
        <w:spacing w:line="360" w:lineRule="auto"/>
        <w:jc w:val="center"/>
        <w:rPr>
          <w:rFonts w:ascii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展示基地申报书</w:t>
      </w:r>
    </w:p>
    <w:p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>
      <w:pPr>
        <w:adjustRightIn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项目名称：</w:t>
      </w:r>
    </w:p>
    <w:p>
      <w:pPr>
        <w:adjustRightIn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申报类别：（      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申报单位（公章）：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adjustRightInd w:val="0"/>
        <w:spacing w:line="360" w:lineRule="auto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通讯地址：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adjustRightInd w:val="0"/>
        <w:spacing w:line="360" w:lineRule="auto"/>
        <w:ind w:firstLine="1024" w:firstLineChars="3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adjustRightInd w:val="0"/>
        <w:spacing w:line="360" w:lineRule="auto"/>
        <w:ind w:firstLine="1024" w:firstLineChars="32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申报日期：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adjustRightInd w:val="0"/>
        <w:spacing w:line="360" w:lineRule="auto"/>
        <w:ind w:firstLine="630" w:firstLineChars="196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恩平市农业农村局编制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  <w:jc w:val="center"/>
        </w:trPr>
        <w:tc>
          <w:tcPr>
            <w:tcW w:w="921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项目背景、申报单位情况及有利条件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（阐述本项目的来源、意义，本单位的基本情况及在农业科技试验示范推广上的主要做法和业绩，在开展农业科技示范展示推广方面有哪些基础和优势等。）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04" w:right="1361" w:bottom="1304" w:left="1417" w:header="851" w:footer="992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项目内容及进度安排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（项目内容包括：开展新品种、新技术示范推广展示、所需的农业投入品以及标牌制作等。）</w:t>
            </w:r>
          </w:p>
          <w:p>
            <w:pPr>
              <w:spacing w:line="360" w:lineRule="auto"/>
              <w:ind w:firstLine="645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pgSz w:w="11906" w:h="16838"/>
          <w:pgMar w:top="1871" w:right="1361" w:bottom="1871" w:left="1701" w:header="0" w:footer="1418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65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绩效目标</w:t>
            </w:r>
          </w:p>
          <w:p>
            <w:pPr>
              <w:spacing w:line="360" w:lineRule="auto"/>
              <w:ind w:firstLine="64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开展不少于1项省级主导品种或主推技术示范推广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65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经费预算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本项目投入一定的资金用于开展科技示范展示所需的设施装备、农（兽）药、化肥、饲料、种子、种畜禽、水产苗种、试验、等物资投入，以及标志性建设、组织展示活动等。）</w:t>
            </w:r>
          </w:p>
          <w:p>
            <w:pPr>
              <w:adjustRightInd w:val="0"/>
              <w:spacing w:line="360" w:lineRule="auto"/>
              <w:ind w:firstLine="645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865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组织管理机制</w:t>
            </w:r>
          </w:p>
          <w:p>
            <w:pPr>
              <w:adjustRightInd w:val="0"/>
              <w:spacing w:line="360" w:lineRule="auto"/>
              <w:ind w:firstLine="645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（为完满完成项目建设工作，在人事组织、工作安排、相关制度订立、监管措施落实等方面的安排。）</w:t>
            </w:r>
          </w:p>
        </w:tc>
      </w:tr>
    </w:tbl>
    <w:tbl>
      <w:tblPr>
        <w:tblStyle w:val="5"/>
        <w:tblpPr w:leftFromText="180" w:rightFromText="180" w:vertAnchor="page" w:horzAnchor="page" w:tblpXSpec="center" w:tblpY="16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89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申报单位意见：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>
            <w:pPr>
              <w:spacing w:line="360" w:lineRule="auto"/>
              <w:ind w:firstLine="4065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市农业部门意见：</w:t>
            </w: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</w:t>
            </w:r>
          </w:p>
          <w:p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备注：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7F5E"/>
    <w:multiLevelType w:val="singleLevel"/>
    <w:tmpl w:val="58A27F5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11161999"/>
    <w:rsid w:val="11161999"/>
    <w:rsid w:val="50F0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2023-12-11T03:50:00Z</dcterms:created>
  <dc:creator>Couvrir</dc:creator>
  <cp:lastModifiedBy>Couvrir</cp:lastModifiedBy>
  <dcterms:modified xsi:type="dcterms:W3CDTF">2023-12-11T03:52:21Z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121A9AD2446B40C2AD1ADEA789BE5D98_11</vt:lpwstr>
  </property>
</Properties>
</file>