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8C6" w:rsidRPr="001D42E5" w:rsidRDefault="00B42EB4">
      <w:pPr>
        <w:spacing w:line="300" w:lineRule="exact"/>
        <w:jc w:val="center"/>
        <w:rPr>
          <w:rFonts w:ascii="仿宋_GB2312" w:eastAsia="仿宋_GB2312" w:hAnsi="宋体"/>
          <w:b/>
          <w:sz w:val="22"/>
          <w:szCs w:val="22"/>
        </w:rPr>
      </w:pPr>
      <w:r w:rsidRPr="001D42E5">
        <w:rPr>
          <w:rFonts w:ascii="仿宋_GB2312" w:eastAsia="仿宋_GB2312" w:hAnsi="宋体" w:hint="eastAsia"/>
          <w:b/>
          <w:sz w:val="22"/>
          <w:szCs w:val="22"/>
        </w:rPr>
        <w:t>三类</w:t>
      </w:r>
      <w:r w:rsidRPr="001D42E5">
        <w:rPr>
          <w:rFonts w:ascii="仿宋_GB2312" w:eastAsia="仿宋_GB2312" w:hAnsi="宋体" w:hint="eastAsia"/>
          <w:b/>
          <w:sz w:val="24"/>
        </w:rPr>
        <w:t>汽车综合小修</w:t>
      </w:r>
      <w:r w:rsidRPr="001D42E5">
        <w:rPr>
          <w:rFonts w:ascii="仿宋_GB2312" w:eastAsia="仿宋_GB2312" w:hAnsi="宋体" w:hint="eastAsia"/>
          <w:b/>
          <w:sz w:val="22"/>
          <w:szCs w:val="22"/>
        </w:rPr>
        <w:t>办事指南</w:t>
      </w:r>
    </w:p>
    <w:p w:rsidR="009528C6" w:rsidRPr="001D42E5" w:rsidRDefault="00B42EB4">
      <w:pPr>
        <w:spacing w:line="300" w:lineRule="exact"/>
        <w:jc w:val="center"/>
        <w:rPr>
          <w:rFonts w:ascii="仿宋_GB2312" w:eastAsia="仿宋_GB2312" w:hAnsi="宋体"/>
          <w:b/>
          <w:sz w:val="22"/>
          <w:szCs w:val="22"/>
        </w:rPr>
      </w:pPr>
      <w:r w:rsidRPr="001D42E5">
        <w:rPr>
          <w:rFonts w:ascii="仿宋_GB2312" w:eastAsia="仿宋_GB2312" w:hAnsi="宋体" w:hint="eastAsia"/>
          <w:b/>
          <w:sz w:val="22"/>
          <w:szCs w:val="22"/>
        </w:rPr>
        <w:t>（交通运输局服务窗口咨询电话：7816150）</w:t>
      </w:r>
    </w:p>
    <w:p w:rsidR="009528C6" w:rsidRPr="001D42E5" w:rsidRDefault="00B42EB4" w:rsidP="001D42E5">
      <w:pPr>
        <w:pStyle w:val="af5"/>
        <w:spacing w:beforeLines="50" w:afterLines="50" w:line="240" w:lineRule="exact"/>
        <w:ind w:firstLine="360"/>
        <w:rPr>
          <w:rFonts w:ascii="仿宋_GB2312" w:eastAsia="仿宋_GB2312" w:hAnsi="宋体"/>
          <w:b/>
          <w:sz w:val="22"/>
          <w:szCs w:val="22"/>
        </w:rPr>
      </w:pPr>
      <w:r w:rsidRPr="001D42E5">
        <w:rPr>
          <w:rFonts w:asciiTheme="majorEastAsia" w:eastAsiaTheme="majorEastAsia" w:hAnsiTheme="majorEastAsia" w:hint="eastAsia"/>
          <w:sz w:val="18"/>
          <w:szCs w:val="18"/>
        </w:rPr>
        <w:t>温馨提示：申请人在备案登记《机动车维修经营备案表》前严禁非法经营。</w:t>
      </w:r>
    </w:p>
    <w:p w:rsidR="009528C6" w:rsidRPr="001D42E5" w:rsidRDefault="00B42EB4">
      <w:pPr>
        <w:spacing w:line="300" w:lineRule="exact"/>
        <w:rPr>
          <w:sz w:val="18"/>
          <w:szCs w:val="18"/>
        </w:rPr>
      </w:pPr>
      <w:bookmarkStart w:id="0" w:name="_Toc386022113"/>
      <w:bookmarkStart w:id="1" w:name="_Toc385952325"/>
      <w:bookmarkStart w:id="2" w:name="_Toc390420782"/>
      <w:r w:rsidRPr="001D42E5">
        <w:rPr>
          <w:rFonts w:hint="eastAsia"/>
          <w:sz w:val="18"/>
          <w:szCs w:val="18"/>
        </w:rPr>
        <w:t>申请事项表：</w:t>
      </w:r>
    </w:p>
    <w:tbl>
      <w:tblPr>
        <w:tblW w:w="1121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676"/>
        <w:gridCol w:w="1417"/>
        <w:gridCol w:w="850"/>
        <w:gridCol w:w="426"/>
        <w:gridCol w:w="7845"/>
      </w:tblGrid>
      <w:tr w:rsidR="009528C6" w:rsidRPr="001D42E5">
        <w:trPr>
          <w:cantSplit/>
          <w:trHeight w:val="627"/>
          <w:jc w:val="center"/>
        </w:trPr>
        <w:tc>
          <w:tcPr>
            <w:tcW w:w="676" w:type="dxa"/>
            <w:tcBorders>
              <w:bottom w:val="single" w:sz="8"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序号</w:t>
            </w:r>
          </w:p>
        </w:tc>
        <w:tc>
          <w:tcPr>
            <w:tcW w:w="2693" w:type="dxa"/>
            <w:gridSpan w:val="3"/>
            <w:tcBorders>
              <w:bottom w:val="single" w:sz="8"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事项名称</w:t>
            </w:r>
          </w:p>
        </w:tc>
        <w:tc>
          <w:tcPr>
            <w:tcW w:w="7845" w:type="dxa"/>
            <w:tcBorders>
              <w:bottom w:val="single" w:sz="8"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要求</w:t>
            </w:r>
          </w:p>
        </w:tc>
      </w:tr>
      <w:tr w:rsidR="009528C6" w:rsidRPr="001D42E5">
        <w:trPr>
          <w:cantSplit/>
          <w:trHeight w:val="901"/>
          <w:jc w:val="center"/>
        </w:trPr>
        <w:tc>
          <w:tcPr>
            <w:tcW w:w="676" w:type="dxa"/>
            <w:vMerge w:val="restart"/>
            <w:tcBorders>
              <w:top w:val="single" w:sz="8"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1</w:t>
            </w:r>
          </w:p>
        </w:tc>
        <w:tc>
          <w:tcPr>
            <w:tcW w:w="2693" w:type="dxa"/>
            <w:gridSpan w:val="3"/>
            <w:vMerge w:val="restart"/>
            <w:tcBorders>
              <w:top w:val="single" w:sz="8" w:space="0" w:color="auto"/>
            </w:tcBorders>
            <w:vAlign w:val="center"/>
          </w:tcPr>
          <w:p w:rsidR="009528C6" w:rsidRPr="001D42E5" w:rsidRDefault="00B42EB4">
            <w:pPr>
              <w:spacing w:line="240" w:lineRule="exact"/>
              <w:ind w:left="441" w:hangingChars="245" w:hanging="441"/>
              <w:jc w:val="center"/>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汽车综合小修开业</w:t>
            </w:r>
          </w:p>
        </w:tc>
        <w:tc>
          <w:tcPr>
            <w:tcW w:w="7845" w:type="dxa"/>
            <w:tcBorders>
              <w:top w:val="single" w:sz="8" w:space="0" w:color="auto"/>
              <w:bottom w:val="single" w:sz="4" w:space="0" w:color="000000"/>
            </w:tcBorders>
          </w:tcPr>
          <w:p w:rsidR="009528C6" w:rsidRPr="001D42E5" w:rsidRDefault="00B42EB4">
            <w:pPr>
              <w:spacing w:line="240" w:lineRule="exact"/>
              <w:ind w:left="441" w:hangingChars="245" w:hanging="441"/>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从事汽车故障诊断和通过修理或更换个别零件，消除车辆在运行过程或维护过程中发生或发现的</w:t>
            </w:r>
          </w:p>
          <w:p w:rsidR="009528C6" w:rsidRPr="001D42E5" w:rsidRDefault="00B42EB4">
            <w:pPr>
              <w:spacing w:line="240" w:lineRule="exact"/>
              <w:ind w:left="441" w:hangingChars="245" w:hanging="441"/>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故障或隐患，恢复汽车工作能力的维修。不进行总成拆装修理，通过更换或修理个别零部件迅速</w:t>
            </w:r>
          </w:p>
          <w:p w:rsidR="009528C6" w:rsidRPr="001D42E5" w:rsidRDefault="00B42EB4">
            <w:pPr>
              <w:spacing w:line="240" w:lineRule="exact"/>
              <w:ind w:left="441" w:hangingChars="245" w:hanging="441"/>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恢复车辆工作能力，主要进行车辆的保养、灯光调整、轮胎修理、刹车片、雨刮片等易损件更换。</w:t>
            </w:r>
          </w:p>
        </w:tc>
      </w:tr>
      <w:tr w:rsidR="009528C6" w:rsidRPr="001D42E5">
        <w:trPr>
          <w:cantSplit/>
          <w:trHeight w:val="489"/>
          <w:jc w:val="center"/>
        </w:trPr>
        <w:tc>
          <w:tcPr>
            <w:tcW w:w="676" w:type="dxa"/>
            <w:vMerge/>
            <w:tcBorders>
              <w:bottom w:val="single" w:sz="4" w:space="0" w:color="000000"/>
            </w:tcBorders>
            <w:vAlign w:val="center"/>
          </w:tcPr>
          <w:p w:rsidR="009528C6" w:rsidRPr="001D42E5" w:rsidRDefault="009528C6" w:rsidP="001D42E5">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4" w:space="0" w:color="000000"/>
            </w:tcBorders>
          </w:tcPr>
          <w:p w:rsidR="009528C6" w:rsidRPr="001D42E5" w:rsidRDefault="009528C6" w:rsidP="001D42E5">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4" w:space="0" w:color="000000"/>
            </w:tcBorders>
            <w:vAlign w:val="center"/>
          </w:tcPr>
          <w:p w:rsidR="009528C6" w:rsidRPr="001D42E5" w:rsidRDefault="00B42EB4">
            <w:pPr>
              <w:spacing w:line="240" w:lineRule="exact"/>
              <w:ind w:left="441" w:hangingChars="245" w:hanging="441"/>
              <w:rPr>
                <w:rFonts w:asciiTheme="minorEastAsia" w:eastAsiaTheme="minorEastAsia" w:hAnsiTheme="minorEastAsia"/>
                <w:sz w:val="18"/>
                <w:szCs w:val="18"/>
              </w:rPr>
            </w:pPr>
            <w:r w:rsidRPr="001D42E5">
              <w:rPr>
                <w:rFonts w:asciiTheme="majorEastAsia" w:eastAsiaTheme="majorEastAsia" w:hAnsiTheme="majorEastAsia" w:hint="eastAsia"/>
                <w:sz w:val="18"/>
                <w:szCs w:val="18"/>
              </w:rPr>
              <w:t>一、</w:t>
            </w:r>
            <w:r w:rsidRPr="001D42E5">
              <w:rPr>
                <w:rFonts w:asciiTheme="minorEastAsia" w:eastAsiaTheme="minorEastAsia" w:hAnsiTheme="minorEastAsia" w:hint="eastAsia"/>
                <w:sz w:val="18"/>
                <w:szCs w:val="18"/>
              </w:rPr>
              <w:t>申请人到行政中心二楼市场监管部门二楼1-6号窗口或所属地市场监管部门办理《工商营业执照》，咨询电话7826168</w:t>
            </w:r>
          </w:p>
          <w:p w:rsidR="009528C6" w:rsidRPr="001D42E5" w:rsidRDefault="00B42EB4">
            <w:pPr>
              <w:spacing w:line="240" w:lineRule="exact"/>
              <w:ind w:left="441" w:hangingChars="245" w:hanging="441"/>
              <w:rPr>
                <w:rFonts w:asciiTheme="minorEastAsia" w:eastAsiaTheme="minorEastAsia" w:hAnsiTheme="minorEastAsia"/>
                <w:sz w:val="18"/>
                <w:szCs w:val="18"/>
              </w:rPr>
            </w:pPr>
            <w:r w:rsidRPr="001D42E5">
              <w:rPr>
                <w:rFonts w:asciiTheme="minorEastAsia" w:eastAsiaTheme="minorEastAsia" w:hAnsiTheme="minorEastAsia" w:hint="eastAsia"/>
                <w:sz w:val="18"/>
                <w:szCs w:val="18"/>
              </w:rPr>
              <w:t>二、到行政中心二楼7-8号窗口环保办进行环保申报</w:t>
            </w:r>
            <w:r w:rsidR="002E661F" w:rsidRPr="001D42E5">
              <w:rPr>
                <w:rFonts w:asciiTheme="minorEastAsia" w:eastAsiaTheme="minorEastAsia" w:hAnsiTheme="minorEastAsia" w:hint="eastAsia"/>
                <w:sz w:val="18"/>
                <w:szCs w:val="18"/>
              </w:rPr>
              <w:t>（</w:t>
            </w:r>
            <w:r w:rsidR="002E661F" w:rsidRPr="001D42E5">
              <w:rPr>
                <w:rFonts w:asciiTheme="minorEastAsia" w:eastAsiaTheme="minorEastAsia" w:hAnsiTheme="minorEastAsia" w:cs="宋体" w:hint="eastAsia"/>
                <w:bCs/>
                <w:kern w:val="0"/>
                <w:sz w:val="18"/>
                <w:szCs w:val="18"/>
              </w:rPr>
              <w:t>涉及环境敏感区的；有喷漆工艺的场所</w:t>
            </w:r>
            <w:r w:rsidR="002E661F" w:rsidRPr="001D42E5">
              <w:rPr>
                <w:rFonts w:asciiTheme="minorEastAsia" w:eastAsiaTheme="minorEastAsia" w:hAnsiTheme="minorEastAsia" w:hint="eastAsia"/>
                <w:sz w:val="18"/>
                <w:szCs w:val="18"/>
              </w:rPr>
              <w:t>）</w:t>
            </w:r>
            <w:r w:rsidRPr="001D42E5">
              <w:rPr>
                <w:rFonts w:asciiTheme="minorEastAsia" w:eastAsiaTheme="minorEastAsia" w:hAnsiTheme="minorEastAsia" w:hint="eastAsia"/>
                <w:sz w:val="18"/>
                <w:szCs w:val="18"/>
              </w:rPr>
              <w:t>，咨询电话7826185、7817183；</w:t>
            </w:r>
          </w:p>
          <w:p w:rsidR="009528C6" w:rsidRPr="001D42E5" w:rsidRDefault="00B42EB4">
            <w:pPr>
              <w:spacing w:line="240" w:lineRule="exact"/>
              <w:rPr>
                <w:rFonts w:asciiTheme="minorEastAsia" w:eastAsiaTheme="minorEastAsia" w:hAnsiTheme="minorEastAsia"/>
                <w:sz w:val="18"/>
                <w:szCs w:val="18"/>
              </w:rPr>
            </w:pPr>
            <w:r w:rsidRPr="001D42E5">
              <w:rPr>
                <w:rFonts w:asciiTheme="minorEastAsia" w:eastAsiaTheme="minorEastAsia" w:hAnsiTheme="minorEastAsia" w:hint="eastAsia"/>
                <w:sz w:val="18"/>
                <w:szCs w:val="18"/>
              </w:rPr>
              <w:t>三、申请人到行政中心二楼</w:t>
            </w:r>
            <w:r w:rsidR="002E661F" w:rsidRPr="001D42E5">
              <w:rPr>
                <w:rFonts w:asciiTheme="minorEastAsia" w:eastAsiaTheme="minorEastAsia" w:hAnsiTheme="minorEastAsia" w:hint="eastAsia"/>
                <w:sz w:val="18"/>
                <w:szCs w:val="18"/>
              </w:rPr>
              <w:t>29</w:t>
            </w:r>
            <w:r w:rsidRPr="001D42E5">
              <w:rPr>
                <w:rFonts w:asciiTheme="minorEastAsia" w:eastAsiaTheme="minorEastAsia" w:hAnsiTheme="minorEastAsia" w:hint="eastAsia"/>
                <w:sz w:val="18"/>
                <w:szCs w:val="18"/>
              </w:rPr>
              <w:t>号窗口提交备案材料，办理《</w:t>
            </w:r>
            <w:r w:rsidRPr="001D42E5">
              <w:rPr>
                <w:rFonts w:asciiTheme="majorEastAsia" w:eastAsiaTheme="majorEastAsia" w:hAnsiTheme="majorEastAsia" w:hint="eastAsia"/>
                <w:sz w:val="18"/>
                <w:szCs w:val="18"/>
              </w:rPr>
              <w:t>机动车维修经营备案表</w:t>
            </w:r>
            <w:r w:rsidRPr="001D42E5">
              <w:rPr>
                <w:rFonts w:asciiTheme="minorEastAsia" w:eastAsiaTheme="minorEastAsia" w:hAnsiTheme="minorEastAsia" w:hint="eastAsia"/>
                <w:sz w:val="18"/>
                <w:szCs w:val="18"/>
              </w:rPr>
              <w:t>》。</w:t>
            </w:r>
          </w:p>
          <w:p w:rsidR="009528C6" w:rsidRPr="001D42E5" w:rsidRDefault="00B42EB4">
            <w:pPr>
              <w:spacing w:line="240" w:lineRule="exact"/>
              <w:rPr>
                <w:rFonts w:asciiTheme="majorEastAsia" w:eastAsiaTheme="majorEastAsia" w:hAnsiTheme="majorEastAsia"/>
                <w:sz w:val="18"/>
                <w:szCs w:val="18"/>
              </w:rPr>
            </w:pPr>
            <w:r w:rsidRPr="001D42E5">
              <w:rPr>
                <w:rFonts w:asciiTheme="minorEastAsia" w:eastAsiaTheme="minorEastAsia" w:hAnsiTheme="minorEastAsia" w:hint="eastAsia"/>
                <w:sz w:val="18"/>
                <w:szCs w:val="18"/>
              </w:rPr>
              <w:t>提供申请材料表</w:t>
            </w:r>
            <w:r w:rsidR="002E661F" w:rsidRPr="001D42E5">
              <w:rPr>
                <w:rFonts w:asciiTheme="minorEastAsia" w:eastAsiaTheme="minorEastAsia" w:hAnsiTheme="minorEastAsia" w:hint="eastAsia"/>
                <w:sz w:val="18"/>
                <w:szCs w:val="18"/>
              </w:rPr>
              <w:t>1-8</w:t>
            </w:r>
            <w:r w:rsidRPr="001D42E5">
              <w:rPr>
                <w:rFonts w:asciiTheme="minorEastAsia" w:eastAsiaTheme="minorEastAsia" w:hAnsiTheme="minorEastAsia" w:hint="eastAsia"/>
                <w:sz w:val="18"/>
                <w:szCs w:val="18"/>
              </w:rPr>
              <w:t>项资料</w:t>
            </w:r>
          </w:p>
        </w:tc>
      </w:tr>
      <w:tr w:rsidR="009528C6" w:rsidRPr="001D42E5">
        <w:trPr>
          <w:cantSplit/>
          <w:trHeight w:val="489"/>
          <w:jc w:val="center"/>
        </w:trPr>
        <w:tc>
          <w:tcPr>
            <w:tcW w:w="676" w:type="dxa"/>
            <w:tcBorders>
              <w:top w:val="single" w:sz="8" w:space="0" w:color="auto"/>
              <w:bottom w:val="single" w:sz="8"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2</w:t>
            </w:r>
          </w:p>
        </w:tc>
        <w:tc>
          <w:tcPr>
            <w:tcW w:w="2693" w:type="dxa"/>
            <w:gridSpan w:val="3"/>
            <w:tcBorders>
              <w:top w:val="single" w:sz="8" w:space="0" w:color="auto"/>
              <w:bottom w:val="single" w:sz="8" w:space="0" w:color="auto"/>
            </w:tcBorders>
          </w:tcPr>
          <w:p w:rsidR="009528C6" w:rsidRPr="001D42E5" w:rsidRDefault="00B42EB4" w:rsidP="001D42E5">
            <w:pPr>
              <w:spacing w:beforeLines="50" w:afterLines="50" w:line="240" w:lineRule="exact"/>
              <w:jc w:val="center"/>
              <w:rPr>
                <w:rFonts w:asciiTheme="majorEastAsia" w:eastAsiaTheme="majorEastAsia" w:hAnsiTheme="majorEastAsia"/>
                <w:sz w:val="18"/>
                <w:szCs w:val="18"/>
              </w:rPr>
            </w:pPr>
            <w:r w:rsidRPr="001D42E5">
              <w:rPr>
                <w:rFonts w:ascii="宋体" w:hAnsi="宋体" w:hint="eastAsia"/>
                <w:sz w:val="18"/>
                <w:szCs w:val="18"/>
              </w:rPr>
              <w:t>注销维修经营备案</w:t>
            </w:r>
          </w:p>
        </w:tc>
        <w:tc>
          <w:tcPr>
            <w:tcW w:w="7845" w:type="dxa"/>
            <w:tcBorders>
              <w:top w:val="single" w:sz="8" w:space="0" w:color="auto"/>
              <w:bottom w:val="single" w:sz="8" w:space="0" w:color="auto"/>
            </w:tcBorders>
            <w:vAlign w:val="center"/>
          </w:tcPr>
          <w:p w:rsidR="009528C6" w:rsidRPr="001D42E5" w:rsidRDefault="00B42EB4" w:rsidP="001D42E5">
            <w:pPr>
              <w:spacing w:beforeLines="50" w:afterLines="50" w:line="240" w:lineRule="exact"/>
              <w:rPr>
                <w:rFonts w:asciiTheme="majorEastAsia" w:eastAsiaTheme="majorEastAsia" w:hAnsiTheme="majorEastAsia"/>
                <w:sz w:val="18"/>
                <w:szCs w:val="18"/>
              </w:rPr>
            </w:pPr>
            <w:r w:rsidRPr="001D42E5">
              <w:rPr>
                <w:rFonts w:ascii="宋体" w:hAnsi="宋体" w:hint="eastAsia"/>
                <w:sz w:val="18"/>
                <w:szCs w:val="18"/>
              </w:rPr>
              <w:t>提供注销备案申请书及备案材料清单中</w:t>
            </w:r>
            <w:r w:rsidRPr="001D42E5">
              <w:rPr>
                <w:rFonts w:ascii="宋体" w:hAnsi="宋体"/>
                <w:sz w:val="18"/>
                <w:szCs w:val="18"/>
              </w:rPr>
              <w:t>2</w:t>
            </w:r>
            <w:r w:rsidRPr="001D42E5">
              <w:rPr>
                <w:rFonts w:ascii="宋体" w:hAnsi="宋体" w:hint="eastAsia"/>
                <w:sz w:val="18"/>
                <w:szCs w:val="18"/>
              </w:rPr>
              <w:t>、</w:t>
            </w:r>
            <w:r w:rsidRPr="001D42E5">
              <w:rPr>
                <w:rFonts w:ascii="宋体" w:hAnsi="宋体"/>
                <w:sz w:val="18"/>
                <w:szCs w:val="18"/>
              </w:rPr>
              <w:t>3</w:t>
            </w:r>
            <w:r w:rsidRPr="001D42E5">
              <w:rPr>
                <w:rFonts w:ascii="宋体" w:hAnsi="宋体" w:hint="eastAsia"/>
                <w:sz w:val="18"/>
                <w:szCs w:val="18"/>
              </w:rPr>
              <w:t>项</w:t>
            </w:r>
          </w:p>
        </w:tc>
      </w:tr>
      <w:tr w:rsidR="009528C6" w:rsidRPr="001D42E5">
        <w:trPr>
          <w:cantSplit/>
          <w:trHeight w:val="489"/>
          <w:jc w:val="center"/>
        </w:trPr>
        <w:tc>
          <w:tcPr>
            <w:tcW w:w="676" w:type="dxa"/>
            <w:vMerge w:val="restart"/>
            <w:tcBorders>
              <w:top w:val="single" w:sz="8"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3</w:t>
            </w:r>
          </w:p>
        </w:tc>
        <w:tc>
          <w:tcPr>
            <w:tcW w:w="2693" w:type="dxa"/>
            <w:gridSpan w:val="3"/>
            <w:vMerge w:val="restart"/>
            <w:tcBorders>
              <w:top w:val="single" w:sz="8"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sz w:val="18"/>
                <w:szCs w:val="18"/>
              </w:rPr>
            </w:pPr>
            <w:r w:rsidRPr="001D42E5">
              <w:rPr>
                <w:rFonts w:ascii="宋体" w:hAnsi="宋体" w:hint="eastAsia"/>
                <w:sz w:val="18"/>
                <w:szCs w:val="18"/>
              </w:rPr>
              <w:t>变更维修经营备案</w:t>
            </w:r>
          </w:p>
        </w:tc>
        <w:tc>
          <w:tcPr>
            <w:tcW w:w="7845" w:type="dxa"/>
            <w:tcBorders>
              <w:top w:val="single" w:sz="8" w:space="0" w:color="auto"/>
              <w:bottom w:val="single" w:sz="8" w:space="0" w:color="auto"/>
            </w:tcBorders>
            <w:vAlign w:val="center"/>
          </w:tcPr>
          <w:p w:rsidR="009528C6" w:rsidRPr="001D42E5" w:rsidRDefault="00B42EB4" w:rsidP="001D42E5">
            <w:pPr>
              <w:spacing w:beforeLines="50" w:afterLines="50" w:line="240" w:lineRule="exact"/>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1、变更法人：提供申请材料1、2、3项</w:t>
            </w:r>
          </w:p>
        </w:tc>
      </w:tr>
      <w:tr w:rsidR="009528C6" w:rsidRPr="001D42E5">
        <w:trPr>
          <w:cantSplit/>
          <w:trHeight w:val="489"/>
          <w:jc w:val="center"/>
        </w:trPr>
        <w:tc>
          <w:tcPr>
            <w:tcW w:w="676" w:type="dxa"/>
            <w:vMerge/>
            <w:vAlign w:val="center"/>
          </w:tcPr>
          <w:p w:rsidR="009528C6" w:rsidRPr="001D42E5" w:rsidRDefault="009528C6" w:rsidP="001D42E5">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Pr>
          <w:p w:rsidR="009528C6" w:rsidRPr="001D42E5" w:rsidRDefault="009528C6" w:rsidP="001D42E5">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9528C6" w:rsidRPr="001D42E5" w:rsidRDefault="00B42EB4" w:rsidP="001D42E5">
            <w:pPr>
              <w:spacing w:beforeLines="50" w:afterLines="50" w:line="240" w:lineRule="exact"/>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2、变更业户</w:t>
            </w:r>
            <w:r w:rsidR="00621042" w:rsidRPr="001D42E5">
              <w:rPr>
                <w:rFonts w:asciiTheme="majorEastAsia" w:eastAsiaTheme="majorEastAsia" w:hAnsiTheme="majorEastAsia" w:hint="eastAsia"/>
                <w:sz w:val="18"/>
                <w:szCs w:val="18"/>
              </w:rPr>
              <w:t>名称</w:t>
            </w:r>
            <w:r w:rsidRPr="001D42E5">
              <w:rPr>
                <w:rFonts w:asciiTheme="majorEastAsia" w:eastAsiaTheme="majorEastAsia" w:hAnsiTheme="majorEastAsia" w:hint="eastAsia"/>
                <w:sz w:val="18"/>
                <w:szCs w:val="18"/>
              </w:rPr>
              <w:t>：提供申请材料1、2、3项</w:t>
            </w:r>
          </w:p>
        </w:tc>
      </w:tr>
      <w:tr w:rsidR="009528C6" w:rsidRPr="001D42E5">
        <w:trPr>
          <w:cantSplit/>
          <w:trHeight w:val="489"/>
          <w:jc w:val="center"/>
        </w:trPr>
        <w:tc>
          <w:tcPr>
            <w:tcW w:w="676" w:type="dxa"/>
            <w:vMerge/>
            <w:tcBorders>
              <w:bottom w:val="single" w:sz="8" w:space="0" w:color="auto"/>
            </w:tcBorders>
            <w:vAlign w:val="center"/>
          </w:tcPr>
          <w:p w:rsidR="009528C6" w:rsidRPr="001D42E5" w:rsidRDefault="009528C6" w:rsidP="001D42E5">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8" w:space="0" w:color="auto"/>
            </w:tcBorders>
          </w:tcPr>
          <w:p w:rsidR="009528C6" w:rsidRPr="001D42E5" w:rsidRDefault="009528C6" w:rsidP="001D42E5">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9528C6" w:rsidRPr="001D42E5" w:rsidRDefault="00B42EB4">
            <w:pPr>
              <w:spacing w:line="240" w:lineRule="exact"/>
              <w:ind w:left="441" w:hangingChars="245" w:hanging="441"/>
              <w:rPr>
                <w:rFonts w:asciiTheme="majorEastAsia" w:eastAsiaTheme="majorEastAsia" w:hAnsiTheme="majorEastAsia"/>
                <w:b/>
                <w:sz w:val="18"/>
                <w:szCs w:val="18"/>
              </w:rPr>
            </w:pPr>
            <w:r w:rsidRPr="001D42E5">
              <w:rPr>
                <w:rFonts w:asciiTheme="majorEastAsia" w:eastAsiaTheme="majorEastAsia" w:hAnsiTheme="majorEastAsia" w:hint="eastAsia"/>
                <w:sz w:val="18"/>
                <w:szCs w:val="18"/>
              </w:rPr>
              <w:t>3、变更地址：若因搬迁造成地址变更，按照新开业申请的规定递交资料。</w:t>
            </w:r>
          </w:p>
        </w:tc>
      </w:tr>
      <w:tr w:rsidR="009528C6" w:rsidRPr="001D42E5">
        <w:trPr>
          <w:cantSplit/>
          <w:trHeight w:val="489"/>
          <w:jc w:val="center"/>
        </w:trPr>
        <w:tc>
          <w:tcPr>
            <w:tcW w:w="2943" w:type="dxa"/>
            <w:gridSpan w:val="3"/>
            <w:tcBorders>
              <w:top w:val="single" w:sz="4" w:space="0" w:color="auto"/>
              <w:left w:val="nil"/>
              <w:bottom w:val="single" w:sz="4" w:space="0" w:color="auto"/>
              <w:right w:val="nil"/>
            </w:tcBorders>
            <w:vAlign w:val="center"/>
          </w:tcPr>
          <w:p w:rsidR="009528C6" w:rsidRPr="001D42E5" w:rsidRDefault="009528C6" w:rsidP="001D42E5">
            <w:pPr>
              <w:spacing w:beforeLines="50" w:afterLines="50" w:line="240" w:lineRule="exact"/>
              <w:jc w:val="center"/>
              <w:rPr>
                <w:rFonts w:asciiTheme="majorEastAsia" w:eastAsiaTheme="majorEastAsia" w:hAnsiTheme="majorEastAsia"/>
                <w:kern w:val="1"/>
                <w:sz w:val="18"/>
                <w:szCs w:val="18"/>
              </w:rPr>
            </w:pPr>
          </w:p>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申请材料表：</w:t>
            </w:r>
          </w:p>
        </w:tc>
        <w:tc>
          <w:tcPr>
            <w:tcW w:w="426" w:type="dxa"/>
            <w:tcBorders>
              <w:top w:val="single" w:sz="4" w:space="0" w:color="auto"/>
              <w:left w:val="nil"/>
              <w:bottom w:val="single" w:sz="4" w:space="0" w:color="auto"/>
              <w:right w:val="nil"/>
            </w:tcBorders>
          </w:tcPr>
          <w:p w:rsidR="009528C6" w:rsidRPr="001D42E5" w:rsidRDefault="009528C6" w:rsidP="001D42E5">
            <w:pPr>
              <w:spacing w:beforeLines="50" w:afterLines="50" w:line="240" w:lineRule="exact"/>
              <w:jc w:val="center"/>
              <w:rPr>
                <w:rFonts w:asciiTheme="majorEastAsia" w:eastAsiaTheme="majorEastAsia" w:hAnsiTheme="majorEastAsia"/>
                <w:kern w:val="1"/>
                <w:sz w:val="18"/>
                <w:szCs w:val="18"/>
              </w:rPr>
            </w:pPr>
          </w:p>
        </w:tc>
        <w:tc>
          <w:tcPr>
            <w:tcW w:w="7845" w:type="dxa"/>
            <w:tcBorders>
              <w:top w:val="single" w:sz="4" w:space="0" w:color="auto"/>
              <w:left w:val="nil"/>
              <w:bottom w:val="single" w:sz="4" w:space="0" w:color="auto"/>
              <w:right w:val="nil"/>
            </w:tcBorders>
            <w:vAlign w:val="center"/>
          </w:tcPr>
          <w:p w:rsidR="009528C6" w:rsidRPr="001D42E5" w:rsidRDefault="009528C6" w:rsidP="001D42E5">
            <w:pPr>
              <w:spacing w:beforeLines="50" w:afterLines="50" w:line="240" w:lineRule="exact"/>
              <w:rPr>
                <w:rFonts w:asciiTheme="majorEastAsia" w:eastAsiaTheme="majorEastAsia" w:hAnsiTheme="majorEastAsia"/>
                <w:kern w:val="1"/>
                <w:sz w:val="18"/>
                <w:szCs w:val="18"/>
              </w:rPr>
            </w:pPr>
          </w:p>
        </w:tc>
      </w:tr>
      <w:tr w:rsidR="009528C6" w:rsidRPr="001D42E5">
        <w:trPr>
          <w:cantSplit/>
          <w:trHeight w:val="489"/>
          <w:jc w:val="center"/>
        </w:trPr>
        <w:tc>
          <w:tcPr>
            <w:tcW w:w="676" w:type="dxa"/>
            <w:tcBorders>
              <w:top w:val="single" w:sz="4" w:space="0" w:color="auto"/>
              <w:bottom w:val="single" w:sz="8"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序号</w:t>
            </w:r>
          </w:p>
        </w:tc>
        <w:tc>
          <w:tcPr>
            <w:tcW w:w="1417" w:type="dxa"/>
            <w:tcBorders>
              <w:top w:val="single" w:sz="4" w:space="0" w:color="auto"/>
              <w:bottom w:val="single" w:sz="8"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提交材料名称</w:t>
            </w:r>
          </w:p>
        </w:tc>
        <w:tc>
          <w:tcPr>
            <w:tcW w:w="850" w:type="dxa"/>
            <w:tcBorders>
              <w:top w:val="single" w:sz="4" w:space="0" w:color="auto"/>
              <w:bottom w:val="single" w:sz="8"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原件/复印件</w:t>
            </w:r>
          </w:p>
        </w:tc>
        <w:tc>
          <w:tcPr>
            <w:tcW w:w="426" w:type="dxa"/>
            <w:tcBorders>
              <w:top w:val="single" w:sz="4" w:space="0" w:color="auto"/>
              <w:bottom w:val="single" w:sz="8"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份数</w:t>
            </w:r>
          </w:p>
        </w:tc>
        <w:tc>
          <w:tcPr>
            <w:tcW w:w="7845" w:type="dxa"/>
            <w:tcBorders>
              <w:top w:val="single" w:sz="4" w:space="0" w:color="auto"/>
              <w:bottom w:val="single" w:sz="8"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要求</w:t>
            </w:r>
          </w:p>
        </w:tc>
      </w:tr>
      <w:tr w:rsidR="009528C6" w:rsidRPr="001D42E5">
        <w:trPr>
          <w:cantSplit/>
          <w:trHeight w:val="489"/>
          <w:jc w:val="center"/>
        </w:trPr>
        <w:tc>
          <w:tcPr>
            <w:tcW w:w="676" w:type="dxa"/>
            <w:tcBorders>
              <w:top w:val="single" w:sz="8" w:space="0" w:color="auto"/>
              <w:bottom w:val="single" w:sz="4" w:space="0" w:color="000000"/>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1</w:t>
            </w:r>
          </w:p>
        </w:tc>
        <w:tc>
          <w:tcPr>
            <w:tcW w:w="1417" w:type="dxa"/>
            <w:tcBorders>
              <w:top w:val="single" w:sz="8" w:space="0" w:color="auto"/>
              <w:bottom w:val="single" w:sz="4" w:space="0" w:color="000000"/>
            </w:tcBorders>
            <w:vAlign w:val="center"/>
          </w:tcPr>
          <w:p w:rsidR="009528C6" w:rsidRPr="001D42E5" w:rsidRDefault="00B42EB4" w:rsidP="001D42E5">
            <w:pPr>
              <w:spacing w:beforeLines="50" w:afterLines="50" w:line="240" w:lineRule="exact"/>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《机动车维修经营备案表》</w:t>
            </w:r>
          </w:p>
        </w:tc>
        <w:tc>
          <w:tcPr>
            <w:tcW w:w="850" w:type="dxa"/>
            <w:tcBorders>
              <w:top w:val="single" w:sz="8" w:space="0" w:color="auto"/>
              <w:bottom w:val="single" w:sz="4" w:space="0" w:color="000000"/>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原件</w:t>
            </w:r>
          </w:p>
        </w:tc>
        <w:tc>
          <w:tcPr>
            <w:tcW w:w="426" w:type="dxa"/>
            <w:tcBorders>
              <w:top w:val="single" w:sz="8" w:space="0" w:color="auto"/>
              <w:bottom w:val="single" w:sz="4" w:space="0" w:color="000000"/>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2</w:t>
            </w:r>
          </w:p>
        </w:tc>
        <w:tc>
          <w:tcPr>
            <w:tcW w:w="7845" w:type="dxa"/>
            <w:tcBorders>
              <w:top w:val="single" w:sz="8" w:space="0" w:color="auto"/>
              <w:bottom w:val="single" w:sz="4" w:space="0" w:color="000000"/>
            </w:tcBorders>
            <w:vAlign w:val="center"/>
          </w:tcPr>
          <w:p w:rsidR="009528C6" w:rsidRPr="001D42E5" w:rsidRDefault="00B42EB4" w:rsidP="001D42E5">
            <w:pPr>
              <w:spacing w:beforeLines="50" w:afterLines="50" w:line="240" w:lineRule="exact"/>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由服务窗口提供表格，负责人</w:t>
            </w:r>
            <w:r w:rsidRPr="001D42E5">
              <w:rPr>
                <w:rFonts w:asciiTheme="majorEastAsia" w:eastAsiaTheme="majorEastAsia" w:hAnsiTheme="majorEastAsia" w:hint="eastAsia"/>
                <w:sz w:val="18"/>
                <w:szCs w:val="18"/>
              </w:rPr>
              <w:t>需盖章或签名。</w:t>
            </w:r>
          </w:p>
        </w:tc>
      </w:tr>
      <w:tr w:rsidR="009528C6" w:rsidRPr="001D42E5">
        <w:trPr>
          <w:cantSplit/>
          <w:trHeight w:val="716"/>
          <w:jc w:val="center"/>
        </w:trPr>
        <w:tc>
          <w:tcPr>
            <w:tcW w:w="676" w:type="dxa"/>
            <w:tcBorders>
              <w:top w:val="single" w:sz="4" w:space="0" w:color="000000"/>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2</w:t>
            </w:r>
          </w:p>
        </w:tc>
        <w:tc>
          <w:tcPr>
            <w:tcW w:w="1417" w:type="dxa"/>
            <w:tcBorders>
              <w:top w:val="single" w:sz="4" w:space="0" w:color="000000"/>
            </w:tcBorders>
            <w:vAlign w:val="center"/>
          </w:tcPr>
          <w:p w:rsidR="009528C6" w:rsidRPr="001D42E5" w:rsidRDefault="00B42EB4" w:rsidP="001D42E5">
            <w:pPr>
              <w:spacing w:beforeLines="50" w:afterLines="50" w:line="240" w:lineRule="exact"/>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法人身份证、被委托人身份证</w:t>
            </w:r>
          </w:p>
        </w:tc>
        <w:tc>
          <w:tcPr>
            <w:tcW w:w="850" w:type="dxa"/>
            <w:tcBorders>
              <w:top w:val="single" w:sz="4" w:space="0" w:color="000000"/>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9528C6" w:rsidRPr="001D42E5" w:rsidRDefault="00B42EB4" w:rsidP="001D42E5">
            <w:pPr>
              <w:spacing w:beforeLines="50" w:afterLines="50" w:line="240" w:lineRule="exact"/>
              <w:rPr>
                <w:rFonts w:asciiTheme="majorEastAsia" w:eastAsiaTheme="majorEastAsia" w:hAnsiTheme="majorEastAsia"/>
                <w:sz w:val="18"/>
                <w:szCs w:val="18"/>
              </w:rPr>
            </w:pPr>
            <w:r w:rsidRPr="001D42E5">
              <w:rPr>
                <w:rFonts w:ascii="新宋体" w:eastAsia="新宋体" w:hAnsi="新宋体" w:hint="eastAsia"/>
                <w:sz w:val="18"/>
                <w:szCs w:val="18"/>
              </w:rPr>
              <w:t>提供原件核</w:t>
            </w:r>
            <w:r w:rsidRPr="001D42E5">
              <w:rPr>
                <w:rFonts w:ascii="新宋体" w:eastAsia="新宋体" w:hAnsi="新宋体" w:cs="宋体" w:hint="eastAsia"/>
                <w:kern w:val="0"/>
                <w:sz w:val="18"/>
                <w:szCs w:val="18"/>
              </w:rPr>
              <w:t>对，</w:t>
            </w:r>
            <w:r w:rsidRPr="001D42E5">
              <w:rPr>
                <w:rFonts w:ascii="新宋体" w:eastAsia="新宋体" w:hAnsi="新宋体" w:hint="eastAsia"/>
                <w:sz w:val="18"/>
                <w:szCs w:val="18"/>
              </w:rPr>
              <w:t>负责人签名（申请人亲自办理）。委托他人办理的，要出具委托书，同时提交委托人、被委托人身份证原件校对，申请人亲自办理，可不提供被委托人身份证。</w:t>
            </w:r>
          </w:p>
        </w:tc>
      </w:tr>
      <w:tr w:rsidR="009528C6" w:rsidRPr="001D42E5">
        <w:trPr>
          <w:cantSplit/>
          <w:jc w:val="center"/>
        </w:trPr>
        <w:tc>
          <w:tcPr>
            <w:tcW w:w="676" w:type="dxa"/>
            <w:tcBorders>
              <w:top w:val="single" w:sz="4" w:space="0" w:color="000000"/>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3</w:t>
            </w:r>
          </w:p>
        </w:tc>
        <w:tc>
          <w:tcPr>
            <w:tcW w:w="1417" w:type="dxa"/>
            <w:tcBorders>
              <w:top w:val="single" w:sz="4" w:space="0" w:color="000000"/>
            </w:tcBorders>
            <w:vAlign w:val="center"/>
          </w:tcPr>
          <w:p w:rsidR="009528C6" w:rsidRPr="001D42E5" w:rsidRDefault="00B42EB4" w:rsidP="001D42E5">
            <w:pPr>
              <w:spacing w:beforeLines="50" w:afterLines="50" w:line="240" w:lineRule="exact"/>
              <w:rPr>
                <w:rFonts w:asciiTheme="majorEastAsia" w:eastAsiaTheme="majorEastAsia" w:hAnsiTheme="majorEastAsia"/>
                <w:kern w:val="1"/>
                <w:sz w:val="18"/>
                <w:szCs w:val="18"/>
              </w:rPr>
            </w:pPr>
            <w:r w:rsidRPr="001D42E5">
              <w:rPr>
                <w:rFonts w:asciiTheme="majorEastAsia" w:eastAsiaTheme="majorEastAsia" w:hAnsiTheme="majorEastAsia" w:hint="eastAsia"/>
                <w:sz w:val="18"/>
                <w:szCs w:val="18"/>
              </w:rPr>
              <w:t>维修经营者的营业执照</w:t>
            </w:r>
          </w:p>
        </w:tc>
        <w:tc>
          <w:tcPr>
            <w:tcW w:w="850" w:type="dxa"/>
            <w:tcBorders>
              <w:top w:val="single" w:sz="4" w:space="0" w:color="000000"/>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sz w:val="18"/>
                <w:szCs w:val="18"/>
              </w:rPr>
            </w:pPr>
            <w:r w:rsidRPr="001D42E5">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9528C6" w:rsidRPr="001D42E5" w:rsidRDefault="00B42EB4" w:rsidP="001D42E5">
            <w:pPr>
              <w:spacing w:beforeLines="50" w:afterLines="50" w:line="240" w:lineRule="exact"/>
              <w:rPr>
                <w:rFonts w:asciiTheme="majorEastAsia" w:eastAsiaTheme="majorEastAsia" w:hAnsiTheme="majorEastAsia"/>
                <w:kern w:val="1"/>
                <w:sz w:val="18"/>
                <w:szCs w:val="18"/>
              </w:rPr>
            </w:pPr>
            <w:r w:rsidRPr="001D42E5">
              <w:rPr>
                <w:rFonts w:asciiTheme="majorEastAsia" w:eastAsiaTheme="majorEastAsia" w:hAnsiTheme="majorEastAsia" w:hint="eastAsia"/>
                <w:sz w:val="18"/>
                <w:szCs w:val="18"/>
              </w:rPr>
              <w:t>提供《工商营业执照》原件核对。注明与原件相符法人签名盖公章</w:t>
            </w:r>
          </w:p>
        </w:tc>
      </w:tr>
      <w:tr w:rsidR="009528C6" w:rsidRPr="001D42E5">
        <w:trPr>
          <w:cantSplit/>
          <w:trHeight w:val="769"/>
          <w:jc w:val="center"/>
        </w:trPr>
        <w:tc>
          <w:tcPr>
            <w:tcW w:w="676" w:type="dxa"/>
            <w:vMerge w:val="restart"/>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4</w:t>
            </w:r>
          </w:p>
        </w:tc>
        <w:tc>
          <w:tcPr>
            <w:tcW w:w="1417" w:type="dxa"/>
            <w:vMerge w:val="restart"/>
            <w:vAlign w:val="center"/>
          </w:tcPr>
          <w:p w:rsidR="009528C6" w:rsidRPr="001D42E5" w:rsidRDefault="00B42EB4" w:rsidP="001D42E5">
            <w:pPr>
              <w:spacing w:beforeLines="50" w:afterLines="50" w:line="240" w:lineRule="exact"/>
              <w:rPr>
                <w:rFonts w:asciiTheme="majorEastAsia" w:eastAsiaTheme="majorEastAsia" w:hAnsiTheme="majorEastAsia"/>
                <w:sz w:val="18"/>
                <w:szCs w:val="18"/>
              </w:rPr>
            </w:pPr>
            <w:r w:rsidRPr="001D42E5">
              <w:rPr>
                <w:sz w:val="18"/>
                <w:szCs w:val="18"/>
              </w:rPr>
              <w:t>经营场地、停车场面积、土地使用权及产权证明等相关材料</w:t>
            </w:r>
          </w:p>
        </w:tc>
        <w:tc>
          <w:tcPr>
            <w:tcW w:w="850" w:type="dxa"/>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经营场地要求及证明材料（复印件）</w:t>
            </w:r>
          </w:p>
        </w:tc>
        <w:tc>
          <w:tcPr>
            <w:tcW w:w="426" w:type="dxa"/>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1</w:t>
            </w:r>
          </w:p>
        </w:tc>
        <w:tc>
          <w:tcPr>
            <w:tcW w:w="7845" w:type="dxa"/>
            <w:vAlign w:val="center"/>
          </w:tcPr>
          <w:p w:rsidR="009528C6" w:rsidRPr="001D42E5" w:rsidRDefault="00B42EB4">
            <w:pPr>
              <w:pStyle w:val="aff5"/>
              <w:spacing w:line="240" w:lineRule="exact"/>
              <w:ind w:firstLineChars="0" w:firstLine="0"/>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1、生产厂房面积不少于100平方米；</w:t>
            </w:r>
          </w:p>
          <w:p w:rsidR="009528C6" w:rsidRPr="001D42E5" w:rsidRDefault="00B42EB4">
            <w:pPr>
              <w:spacing w:line="240" w:lineRule="exact"/>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2、停车场面积不少于30平方米；</w:t>
            </w:r>
          </w:p>
          <w:p w:rsidR="009528C6" w:rsidRPr="001D42E5" w:rsidRDefault="00B42EB4">
            <w:pPr>
              <w:spacing w:line="240" w:lineRule="exact"/>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3、接待室面积不少于10平方米；</w:t>
            </w:r>
          </w:p>
          <w:p w:rsidR="009528C6" w:rsidRPr="001D42E5" w:rsidRDefault="00B42EB4">
            <w:pPr>
              <w:pStyle w:val="aff5"/>
              <w:spacing w:line="240" w:lineRule="exact"/>
              <w:ind w:firstLineChars="0" w:firstLine="0"/>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4、房地产证书、土地使用证原件或不动产登记证书（核对）；</w:t>
            </w:r>
          </w:p>
          <w:p w:rsidR="009528C6" w:rsidRPr="001D42E5" w:rsidRDefault="00B42EB4">
            <w:pPr>
              <w:pStyle w:val="aff5"/>
              <w:spacing w:line="240" w:lineRule="exact"/>
              <w:ind w:firstLineChars="0" w:firstLine="0"/>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5、租赁合同（合同期一年以上）。</w:t>
            </w:r>
          </w:p>
        </w:tc>
      </w:tr>
      <w:tr w:rsidR="009528C6" w:rsidRPr="001D42E5">
        <w:trPr>
          <w:cantSplit/>
          <w:jc w:val="center"/>
        </w:trPr>
        <w:tc>
          <w:tcPr>
            <w:tcW w:w="676" w:type="dxa"/>
            <w:vMerge/>
            <w:vAlign w:val="center"/>
          </w:tcPr>
          <w:p w:rsidR="009528C6" w:rsidRPr="001D42E5" w:rsidRDefault="009528C6" w:rsidP="001D42E5">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9528C6" w:rsidRPr="001D42E5" w:rsidRDefault="009528C6" w:rsidP="001D42E5">
            <w:pPr>
              <w:spacing w:beforeLines="50" w:afterLines="50" w:line="240" w:lineRule="exact"/>
              <w:rPr>
                <w:rFonts w:asciiTheme="majorEastAsia" w:eastAsiaTheme="majorEastAsia" w:hAnsiTheme="majorEastAsia"/>
                <w:sz w:val="18"/>
                <w:szCs w:val="18"/>
              </w:rPr>
            </w:pPr>
          </w:p>
        </w:tc>
        <w:tc>
          <w:tcPr>
            <w:tcW w:w="850" w:type="dxa"/>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sz w:val="18"/>
                <w:szCs w:val="18"/>
              </w:rPr>
              <w:t>维修场地照片（</w:t>
            </w:r>
            <w:r w:rsidRPr="001D42E5">
              <w:rPr>
                <w:rFonts w:asciiTheme="majorEastAsia" w:eastAsiaTheme="majorEastAsia" w:hAnsiTheme="majorEastAsia" w:hint="eastAsia"/>
                <w:kern w:val="1"/>
                <w:sz w:val="18"/>
                <w:szCs w:val="18"/>
              </w:rPr>
              <w:t>原印件</w:t>
            </w:r>
            <w:r w:rsidRPr="001D42E5">
              <w:rPr>
                <w:rFonts w:asciiTheme="majorEastAsia" w:eastAsiaTheme="majorEastAsia" w:hAnsiTheme="majorEastAsia" w:hint="eastAsia"/>
                <w:sz w:val="18"/>
                <w:szCs w:val="18"/>
              </w:rPr>
              <w:t>）</w:t>
            </w:r>
          </w:p>
        </w:tc>
        <w:tc>
          <w:tcPr>
            <w:tcW w:w="426" w:type="dxa"/>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1</w:t>
            </w:r>
          </w:p>
        </w:tc>
        <w:tc>
          <w:tcPr>
            <w:tcW w:w="7845" w:type="dxa"/>
            <w:vAlign w:val="center"/>
          </w:tcPr>
          <w:p w:rsidR="009528C6" w:rsidRPr="001D42E5" w:rsidRDefault="00B42EB4">
            <w:pPr>
              <w:spacing w:line="240" w:lineRule="exact"/>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相片要求：1、提供维修厂门口、作业车间、停车场、</w:t>
            </w:r>
            <w:r w:rsidR="00A91D7A" w:rsidRPr="001D42E5">
              <w:rPr>
                <w:rFonts w:asciiTheme="majorEastAsia" w:eastAsiaTheme="majorEastAsia" w:hAnsiTheme="majorEastAsia" w:hint="eastAsia"/>
                <w:sz w:val="18"/>
                <w:szCs w:val="18"/>
              </w:rPr>
              <w:t>消防设施</w:t>
            </w:r>
            <w:r w:rsidRPr="001D42E5">
              <w:rPr>
                <w:rFonts w:asciiTheme="majorEastAsia" w:eastAsiaTheme="majorEastAsia" w:hAnsiTheme="majorEastAsia" w:hint="eastAsia"/>
                <w:sz w:val="18"/>
                <w:szCs w:val="18"/>
              </w:rPr>
              <w:t>。维修场地要清洁卫生，设备摆放整齐；2、提供的相片可用A4纸彩色打印，负责人签名盖章。</w:t>
            </w:r>
          </w:p>
        </w:tc>
      </w:tr>
      <w:tr w:rsidR="009528C6" w:rsidRPr="001D42E5">
        <w:trPr>
          <w:cantSplit/>
          <w:trHeight w:val="643"/>
          <w:jc w:val="center"/>
        </w:trPr>
        <w:tc>
          <w:tcPr>
            <w:tcW w:w="676" w:type="dxa"/>
            <w:vMerge/>
            <w:vAlign w:val="center"/>
          </w:tcPr>
          <w:p w:rsidR="009528C6" w:rsidRPr="001D42E5" w:rsidRDefault="009528C6" w:rsidP="001D42E5">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9528C6" w:rsidRPr="001D42E5" w:rsidRDefault="009528C6" w:rsidP="001D42E5">
            <w:pPr>
              <w:spacing w:beforeLines="50" w:afterLines="50" w:line="240" w:lineRule="exact"/>
              <w:rPr>
                <w:rFonts w:asciiTheme="majorEastAsia" w:eastAsiaTheme="majorEastAsia" w:hAnsiTheme="majorEastAsia"/>
                <w:sz w:val="18"/>
                <w:szCs w:val="18"/>
              </w:rPr>
            </w:pPr>
          </w:p>
        </w:tc>
        <w:tc>
          <w:tcPr>
            <w:tcW w:w="850" w:type="dxa"/>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sz w:val="18"/>
                <w:szCs w:val="18"/>
              </w:rPr>
              <w:t>维修场地平面示意图（</w:t>
            </w:r>
            <w:r w:rsidRPr="001D42E5">
              <w:rPr>
                <w:rFonts w:asciiTheme="majorEastAsia" w:eastAsiaTheme="majorEastAsia" w:hAnsiTheme="majorEastAsia" w:hint="eastAsia"/>
                <w:kern w:val="1"/>
                <w:sz w:val="18"/>
                <w:szCs w:val="18"/>
              </w:rPr>
              <w:t>原印件</w:t>
            </w:r>
            <w:r w:rsidRPr="001D42E5">
              <w:rPr>
                <w:rFonts w:asciiTheme="majorEastAsia" w:eastAsiaTheme="majorEastAsia" w:hAnsiTheme="majorEastAsia" w:hint="eastAsia"/>
                <w:sz w:val="18"/>
                <w:szCs w:val="18"/>
              </w:rPr>
              <w:t>）</w:t>
            </w:r>
          </w:p>
        </w:tc>
        <w:tc>
          <w:tcPr>
            <w:tcW w:w="426" w:type="dxa"/>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1</w:t>
            </w:r>
          </w:p>
        </w:tc>
        <w:tc>
          <w:tcPr>
            <w:tcW w:w="7845" w:type="dxa"/>
            <w:vAlign w:val="center"/>
          </w:tcPr>
          <w:p w:rsidR="009528C6" w:rsidRPr="001D42E5" w:rsidRDefault="00B42EB4">
            <w:pPr>
              <w:spacing w:line="240" w:lineRule="exact"/>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维修场地平面示意图：要标明入口、维修区、停车场、接待室。负责人签名盖章。</w:t>
            </w:r>
          </w:p>
        </w:tc>
      </w:tr>
      <w:tr w:rsidR="009528C6" w:rsidRPr="001D42E5">
        <w:trPr>
          <w:cantSplit/>
          <w:trHeight w:val="505"/>
          <w:jc w:val="center"/>
        </w:trPr>
        <w:tc>
          <w:tcPr>
            <w:tcW w:w="676" w:type="dxa"/>
            <w:vMerge w:val="restart"/>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lastRenderedPageBreak/>
              <w:t>5</w:t>
            </w:r>
          </w:p>
        </w:tc>
        <w:tc>
          <w:tcPr>
            <w:tcW w:w="1417" w:type="dxa"/>
            <w:vMerge w:val="restart"/>
            <w:vAlign w:val="center"/>
          </w:tcPr>
          <w:p w:rsidR="009528C6" w:rsidRPr="001D42E5" w:rsidRDefault="00B42EB4">
            <w:pPr>
              <w:adjustRightInd w:val="0"/>
              <w:snapToGrid w:val="0"/>
              <w:spacing w:line="240" w:lineRule="exact"/>
              <w:ind w:firstLineChars="15" w:firstLine="27"/>
              <w:rPr>
                <w:rFonts w:asciiTheme="majorEastAsia" w:eastAsiaTheme="majorEastAsia" w:hAnsiTheme="majorEastAsia"/>
                <w:sz w:val="18"/>
                <w:szCs w:val="18"/>
              </w:rPr>
            </w:pPr>
            <w:r w:rsidRPr="001D42E5">
              <w:rPr>
                <w:sz w:val="18"/>
                <w:szCs w:val="18"/>
              </w:rPr>
              <w:t>技术人员汇总表，</w:t>
            </w:r>
            <w:r w:rsidRPr="001D42E5">
              <w:rPr>
                <w:sz w:val="18"/>
              </w:rPr>
              <w:t>以及各相关人员的学历、技术职称或职业资格证明等相关材料</w:t>
            </w:r>
          </w:p>
        </w:tc>
        <w:tc>
          <w:tcPr>
            <w:tcW w:w="850" w:type="dxa"/>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《技术人员汇总表》</w:t>
            </w:r>
          </w:p>
        </w:tc>
        <w:tc>
          <w:tcPr>
            <w:tcW w:w="426" w:type="dxa"/>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1</w:t>
            </w:r>
          </w:p>
        </w:tc>
        <w:tc>
          <w:tcPr>
            <w:tcW w:w="7845" w:type="dxa"/>
            <w:vAlign w:val="center"/>
          </w:tcPr>
          <w:p w:rsidR="009528C6" w:rsidRPr="001D42E5" w:rsidRDefault="00B42EB4" w:rsidP="001D42E5">
            <w:pPr>
              <w:pStyle w:val="aff5"/>
              <w:spacing w:beforeLines="50" w:afterLines="50" w:line="240" w:lineRule="exact"/>
              <w:ind w:firstLineChars="0" w:firstLine="0"/>
              <w:rPr>
                <w:rFonts w:asciiTheme="majorEastAsia" w:eastAsiaTheme="majorEastAsia" w:hAnsiTheme="majorEastAsia"/>
                <w:sz w:val="18"/>
                <w:szCs w:val="18"/>
              </w:rPr>
            </w:pPr>
            <w:r w:rsidRPr="001D42E5">
              <w:rPr>
                <w:rFonts w:asciiTheme="minorEastAsia" w:eastAsiaTheme="minorEastAsia" w:hAnsiTheme="minorEastAsia" w:hint="eastAsia"/>
                <w:kern w:val="0"/>
                <w:sz w:val="18"/>
                <w:szCs w:val="18"/>
              </w:rPr>
              <w:t>维修企业负责人1名、维修技术负责人1名、维修质量检验员1名、维修业务员1名、维修价格结算员1名、机修人员和电器维修人员各1名（主修人员不少于2名）、安全员1名可兼职。</w:t>
            </w:r>
          </w:p>
        </w:tc>
      </w:tr>
      <w:tr w:rsidR="009528C6" w:rsidRPr="001D42E5">
        <w:trPr>
          <w:cantSplit/>
          <w:trHeight w:val="732"/>
          <w:jc w:val="center"/>
        </w:trPr>
        <w:tc>
          <w:tcPr>
            <w:tcW w:w="676" w:type="dxa"/>
            <w:vMerge/>
            <w:vAlign w:val="center"/>
          </w:tcPr>
          <w:p w:rsidR="009528C6" w:rsidRPr="001D42E5" w:rsidRDefault="009528C6" w:rsidP="001D42E5">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9528C6" w:rsidRPr="001D42E5" w:rsidRDefault="009528C6" w:rsidP="001D42E5">
            <w:pPr>
              <w:spacing w:beforeLines="50" w:afterLines="50" w:line="240" w:lineRule="exact"/>
              <w:rPr>
                <w:rFonts w:asciiTheme="majorEastAsia" w:eastAsiaTheme="majorEastAsia" w:hAnsiTheme="majorEastAsia"/>
                <w:sz w:val="16"/>
                <w:szCs w:val="16"/>
              </w:rPr>
            </w:pPr>
          </w:p>
        </w:tc>
        <w:tc>
          <w:tcPr>
            <w:tcW w:w="850" w:type="dxa"/>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sz w:val="18"/>
                <w:szCs w:val="18"/>
              </w:rPr>
              <w:t>相关证明材料复印件</w:t>
            </w:r>
          </w:p>
        </w:tc>
        <w:tc>
          <w:tcPr>
            <w:tcW w:w="426" w:type="dxa"/>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kern w:val="1"/>
                <w:sz w:val="18"/>
                <w:szCs w:val="18"/>
              </w:rPr>
              <w:t>1</w:t>
            </w:r>
          </w:p>
        </w:tc>
        <w:tc>
          <w:tcPr>
            <w:tcW w:w="7845" w:type="dxa"/>
            <w:vAlign w:val="center"/>
          </w:tcPr>
          <w:p w:rsidR="009528C6" w:rsidRPr="001D42E5" w:rsidRDefault="00B42EB4" w:rsidP="001D42E5">
            <w:pPr>
              <w:spacing w:beforeLines="50" w:afterLines="50" w:line="240" w:lineRule="exact"/>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技术人员的配备要求按照《汽车维修业开业条件》（</w:t>
            </w:r>
            <w:r w:rsidR="00793FD2" w:rsidRPr="001D42E5">
              <w:rPr>
                <w:rFonts w:asciiTheme="majorEastAsia" w:eastAsiaTheme="majorEastAsia" w:hAnsiTheme="majorEastAsia" w:hint="eastAsia"/>
                <w:sz w:val="18"/>
                <w:szCs w:val="18"/>
              </w:rPr>
              <w:t>G/16739</w:t>
            </w:r>
            <w:r w:rsidRPr="001D42E5">
              <w:rPr>
                <w:rFonts w:asciiTheme="majorEastAsia" w:eastAsiaTheme="majorEastAsia" w:hAnsiTheme="majorEastAsia" w:hint="eastAsia"/>
                <w:sz w:val="18"/>
                <w:szCs w:val="18"/>
              </w:rPr>
              <w:t>）。维修技术人员身份证、学历证明书或相关技术证书或职业资格证书和对应岗位人员相关材料。</w:t>
            </w:r>
          </w:p>
        </w:tc>
      </w:tr>
      <w:tr w:rsidR="009528C6" w:rsidRPr="001D42E5">
        <w:trPr>
          <w:cantSplit/>
          <w:trHeight w:val="547"/>
          <w:jc w:val="center"/>
        </w:trPr>
        <w:tc>
          <w:tcPr>
            <w:tcW w:w="676" w:type="dxa"/>
            <w:vMerge w:val="restart"/>
            <w:vAlign w:val="center"/>
          </w:tcPr>
          <w:p w:rsidR="009528C6" w:rsidRPr="001D42E5" w:rsidRDefault="00B42EB4" w:rsidP="001D42E5">
            <w:pPr>
              <w:spacing w:beforeLines="50" w:afterLines="50" w:line="240" w:lineRule="exact"/>
              <w:jc w:val="center"/>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5</w:t>
            </w:r>
          </w:p>
        </w:tc>
        <w:tc>
          <w:tcPr>
            <w:tcW w:w="1417" w:type="dxa"/>
            <w:vMerge w:val="restart"/>
            <w:vAlign w:val="center"/>
          </w:tcPr>
          <w:p w:rsidR="009528C6" w:rsidRPr="001D42E5" w:rsidRDefault="00B42EB4">
            <w:pPr>
              <w:adjustRightInd w:val="0"/>
              <w:snapToGrid w:val="0"/>
              <w:spacing w:line="240" w:lineRule="exact"/>
              <w:ind w:firstLineChars="15" w:firstLine="27"/>
              <w:rPr>
                <w:sz w:val="18"/>
              </w:rPr>
            </w:pPr>
            <w:r w:rsidRPr="001D42E5">
              <w:rPr>
                <w:sz w:val="18"/>
              </w:rPr>
              <w:t>维修设备设施汇总表，维修检测设备及计量设备检定合格证明等相关材料</w:t>
            </w:r>
          </w:p>
        </w:tc>
        <w:tc>
          <w:tcPr>
            <w:tcW w:w="850" w:type="dxa"/>
            <w:vAlign w:val="center"/>
          </w:tcPr>
          <w:p w:rsidR="009528C6" w:rsidRPr="001D42E5" w:rsidRDefault="00B42EB4" w:rsidP="001D42E5">
            <w:pPr>
              <w:spacing w:beforeLines="50" w:afterLines="50" w:line="240" w:lineRule="exact"/>
              <w:jc w:val="center"/>
              <w:rPr>
                <w:rFonts w:asciiTheme="majorEastAsia" w:eastAsiaTheme="majorEastAsia" w:hAnsiTheme="majorEastAsia"/>
                <w:kern w:val="1"/>
                <w:sz w:val="18"/>
                <w:szCs w:val="18"/>
              </w:rPr>
            </w:pPr>
            <w:r w:rsidRPr="001D42E5">
              <w:rPr>
                <w:rFonts w:asciiTheme="majorEastAsia" w:eastAsiaTheme="majorEastAsia" w:hAnsiTheme="majorEastAsia" w:hint="eastAsia"/>
                <w:sz w:val="18"/>
                <w:szCs w:val="18"/>
              </w:rPr>
              <w:t>维修设备设施汇总表</w:t>
            </w:r>
          </w:p>
        </w:tc>
        <w:tc>
          <w:tcPr>
            <w:tcW w:w="426" w:type="dxa"/>
            <w:vAlign w:val="center"/>
          </w:tcPr>
          <w:p w:rsidR="009528C6" w:rsidRPr="001D42E5" w:rsidRDefault="00B42EB4" w:rsidP="001D42E5">
            <w:pPr>
              <w:spacing w:beforeLines="50" w:afterLines="50" w:line="240" w:lineRule="exact"/>
              <w:jc w:val="center"/>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1</w:t>
            </w:r>
          </w:p>
        </w:tc>
        <w:tc>
          <w:tcPr>
            <w:tcW w:w="7845" w:type="dxa"/>
            <w:vAlign w:val="center"/>
          </w:tcPr>
          <w:p w:rsidR="009528C6" w:rsidRPr="001D42E5" w:rsidRDefault="00B42EB4" w:rsidP="001D42E5">
            <w:pPr>
              <w:spacing w:beforeLines="50" w:afterLines="50" w:line="240" w:lineRule="exact"/>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按照</w:t>
            </w:r>
            <w:r w:rsidRPr="001D42E5">
              <w:rPr>
                <w:rFonts w:asciiTheme="majorEastAsia" w:eastAsiaTheme="majorEastAsia" w:hAnsiTheme="majorEastAsia" w:hint="eastAsia"/>
                <w:b/>
                <w:sz w:val="18"/>
                <w:szCs w:val="18"/>
              </w:rPr>
              <w:t>三类汽车</w:t>
            </w:r>
            <w:r w:rsidRPr="001D42E5">
              <w:rPr>
                <w:rFonts w:asciiTheme="minorEastAsia" w:eastAsiaTheme="minorEastAsia" w:hAnsiTheme="minorEastAsia" w:hint="eastAsia"/>
                <w:sz w:val="18"/>
                <w:szCs w:val="18"/>
              </w:rPr>
              <w:t>综合小修</w:t>
            </w:r>
            <w:r w:rsidRPr="001D42E5">
              <w:rPr>
                <w:rFonts w:asciiTheme="majorEastAsia" w:eastAsiaTheme="majorEastAsia" w:hAnsiTheme="majorEastAsia" w:hint="eastAsia"/>
                <w:sz w:val="18"/>
                <w:szCs w:val="18"/>
              </w:rPr>
              <w:t>类别填报维修设备设施汇总表；.提交维修检测设备及计量设备的检定（或校准）证书.加盖公章或法人代表签名的复印件；（服务窗口提供维修设备设施汇总表）。</w:t>
            </w:r>
          </w:p>
        </w:tc>
      </w:tr>
      <w:tr w:rsidR="009528C6" w:rsidRPr="001D42E5">
        <w:trPr>
          <w:cantSplit/>
          <w:trHeight w:val="763"/>
          <w:jc w:val="center"/>
        </w:trPr>
        <w:tc>
          <w:tcPr>
            <w:tcW w:w="676" w:type="dxa"/>
            <w:vMerge/>
            <w:vAlign w:val="center"/>
          </w:tcPr>
          <w:p w:rsidR="009528C6" w:rsidRPr="001D42E5" w:rsidRDefault="009528C6" w:rsidP="001D42E5">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9528C6" w:rsidRPr="001D42E5" w:rsidRDefault="009528C6" w:rsidP="001D42E5">
            <w:pPr>
              <w:spacing w:beforeLines="50" w:afterLines="50" w:line="240" w:lineRule="exact"/>
              <w:rPr>
                <w:rFonts w:asciiTheme="majorEastAsia" w:eastAsiaTheme="majorEastAsia" w:hAnsiTheme="majorEastAsia"/>
                <w:sz w:val="16"/>
                <w:szCs w:val="16"/>
              </w:rPr>
            </w:pPr>
          </w:p>
        </w:tc>
        <w:tc>
          <w:tcPr>
            <w:tcW w:w="850" w:type="dxa"/>
            <w:tcBorders>
              <w:bottom w:val="single" w:sz="4"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维修设备照片</w:t>
            </w:r>
          </w:p>
        </w:tc>
        <w:tc>
          <w:tcPr>
            <w:tcW w:w="426" w:type="dxa"/>
            <w:tcBorders>
              <w:bottom w:val="single" w:sz="4"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1</w:t>
            </w:r>
          </w:p>
        </w:tc>
        <w:tc>
          <w:tcPr>
            <w:tcW w:w="7845" w:type="dxa"/>
            <w:tcBorders>
              <w:bottom w:val="single" w:sz="4" w:space="0" w:color="auto"/>
            </w:tcBorders>
            <w:vAlign w:val="center"/>
          </w:tcPr>
          <w:p w:rsidR="009528C6" w:rsidRPr="001D42E5" w:rsidRDefault="00B42EB4" w:rsidP="001D42E5">
            <w:pPr>
              <w:spacing w:beforeLines="50" w:afterLines="50" w:line="240" w:lineRule="exact"/>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主要设备照片。可用A4纸彩色打印。</w:t>
            </w:r>
          </w:p>
        </w:tc>
      </w:tr>
      <w:tr w:rsidR="009528C6" w:rsidRPr="001D42E5">
        <w:trPr>
          <w:cantSplit/>
          <w:trHeight w:val="522"/>
          <w:jc w:val="center"/>
        </w:trPr>
        <w:tc>
          <w:tcPr>
            <w:tcW w:w="676" w:type="dxa"/>
            <w:tcBorders>
              <w:bottom w:val="single" w:sz="4"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7</w:t>
            </w:r>
          </w:p>
        </w:tc>
        <w:tc>
          <w:tcPr>
            <w:tcW w:w="1417" w:type="dxa"/>
            <w:tcBorders>
              <w:bottom w:val="single" w:sz="4" w:space="0" w:color="auto"/>
            </w:tcBorders>
            <w:vAlign w:val="center"/>
          </w:tcPr>
          <w:p w:rsidR="009528C6" w:rsidRPr="001D42E5" w:rsidRDefault="00B42EB4">
            <w:pPr>
              <w:adjustRightInd w:val="0"/>
              <w:snapToGrid w:val="0"/>
              <w:spacing w:line="240" w:lineRule="exact"/>
              <w:ind w:firstLineChars="15" w:firstLine="27"/>
              <w:rPr>
                <w:rFonts w:asciiTheme="majorEastAsia" w:eastAsiaTheme="majorEastAsia" w:hAnsiTheme="majorEastAsia"/>
                <w:sz w:val="16"/>
                <w:szCs w:val="16"/>
              </w:rPr>
            </w:pPr>
            <w:r w:rsidRPr="001D42E5">
              <w:rPr>
                <w:sz w:val="18"/>
                <w:szCs w:val="18"/>
              </w:rPr>
              <w:t>维修管理制度等相关材料</w:t>
            </w:r>
          </w:p>
        </w:tc>
        <w:tc>
          <w:tcPr>
            <w:tcW w:w="850" w:type="dxa"/>
            <w:tcBorders>
              <w:bottom w:val="single" w:sz="4"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sz w:val="18"/>
                <w:szCs w:val="18"/>
              </w:rPr>
            </w:pPr>
            <w:r w:rsidRPr="001D42E5">
              <w:rPr>
                <w:rFonts w:asciiTheme="majorEastAsia" w:eastAsiaTheme="majorEastAsia" w:hAnsiTheme="majorEastAsia" w:hint="eastAsia"/>
                <w:kern w:val="1"/>
                <w:sz w:val="18"/>
                <w:szCs w:val="18"/>
              </w:rPr>
              <w:t>详见制度目录清单</w:t>
            </w:r>
          </w:p>
        </w:tc>
        <w:tc>
          <w:tcPr>
            <w:tcW w:w="426" w:type="dxa"/>
            <w:tcBorders>
              <w:bottom w:val="single" w:sz="4"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1</w:t>
            </w:r>
          </w:p>
        </w:tc>
        <w:tc>
          <w:tcPr>
            <w:tcW w:w="7845" w:type="dxa"/>
            <w:tcBorders>
              <w:bottom w:val="single" w:sz="4" w:space="0" w:color="auto"/>
            </w:tcBorders>
            <w:vAlign w:val="center"/>
          </w:tcPr>
          <w:p w:rsidR="009528C6" w:rsidRPr="001D42E5" w:rsidRDefault="00B42EB4" w:rsidP="001D42E5">
            <w:pPr>
              <w:spacing w:beforeLines="50" w:afterLines="50" w:line="240" w:lineRule="exact"/>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维修业户提供管理制度（A4纸质文档），负责人签名盖章，另需相关制度上墙，并附上照片。</w:t>
            </w:r>
          </w:p>
        </w:tc>
      </w:tr>
      <w:tr w:rsidR="009528C6" w:rsidRPr="001D42E5">
        <w:trPr>
          <w:cantSplit/>
          <w:trHeight w:val="522"/>
          <w:jc w:val="center"/>
        </w:trPr>
        <w:tc>
          <w:tcPr>
            <w:tcW w:w="676" w:type="dxa"/>
            <w:tcBorders>
              <w:top w:val="single" w:sz="4"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8</w:t>
            </w:r>
          </w:p>
        </w:tc>
        <w:tc>
          <w:tcPr>
            <w:tcW w:w="1417" w:type="dxa"/>
            <w:tcBorders>
              <w:top w:val="single" w:sz="4" w:space="0" w:color="auto"/>
            </w:tcBorders>
            <w:vAlign w:val="center"/>
          </w:tcPr>
          <w:p w:rsidR="009528C6" w:rsidRPr="001D42E5" w:rsidRDefault="00B42EB4" w:rsidP="001D42E5">
            <w:pPr>
              <w:spacing w:beforeLines="50" w:afterLines="50" w:line="240" w:lineRule="exact"/>
              <w:rPr>
                <w:rFonts w:asciiTheme="majorEastAsia" w:eastAsiaTheme="majorEastAsia" w:hAnsiTheme="majorEastAsia"/>
                <w:sz w:val="16"/>
                <w:szCs w:val="16"/>
              </w:rPr>
            </w:pPr>
            <w:r w:rsidRPr="001D42E5">
              <w:rPr>
                <w:sz w:val="18"/>
                <w:szCs w:val="18"/>
              </w:rPr>
              <w:t>环境保护措施等相关材料</w:t>
            </w:r>
          </w:p>
        </w:tc>
        <w:tc>
          <w:tcPr>
            <w:tcW w:w="850" w:type="dxa"/>
            <w:tcBorders>
              <w:top w:val="single" w:sz="4"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复印件</w:t>
            </w:r>
          </w:p>
        </w:tc>
        <w:tc>
          <w:tcPr>
            <w:tcW w:w="426" w:type="dxa"/>
            <w:tcBorders>
              <w:top w:val="single" w:sz="4" w:space="0" w:color="auto"/>
            </w:tcBorders>
            <w:vAlign w:val="center"/>
          </w:tcPr>
          <w:p w:rsidR="009528C6" w:rsidRPr="001D42E5" w:rsidRDefault="00B42EB4" w:rsidP="001D42E5">
            <w:pPr>
              <w:spacing w:beforeLines="50" w:afterLines="50" w:line="240" w:lineRule="exact"/>
              <w:jc w:val="center"/>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1</w:t>
            </w:r>
          </w:p>
        </w:tc>
        <w:tc>
          <w:tcPr>
            <w:tcW w:w="7845" w:type="dxa"/>
            <w:tcBorders>
              <w:top w:val="single" w:sz="4" w:space="0" w:color="auto"/>
            </w:tcBorders>
            <w:vAlign w:val="center"/>
          </w:tcPr>
          <w:p w:rsidR="009528C6" w:rsidRPr="001D42E5" w:rsidRDefault="00B42EB4">
            <w:pPr>
              <w:spacing w:line="240" w:lineRule="exact"/>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环境保护制度。环境保护措施等相关材料（环境保护制度、《建设项目环境影响登记表》、危险废物存放点相片、危废台账、回收合同、危险标识等彩色照片）。</w:t>
            </w:r>
          </w:p>
        </w:tc>
      </w:tr>
    </w:tbl>
    <w:p w:rsidR="009528C6" w:rsidRPr="001D42E5" w:rsidRDefault="009528C6" w:rsidP="001D42E5">
      <w:pPr>
        <w:pStyle w:val="af5"/>
        <w:spacing w:beforeLines="50" w:afterLines="50" w:line="240" w:lineRule="exact"/>
        <w:ind w:firstLine="320"/>
        <w:rPr>
          <w:rFonts w:asciiTheme="majorEastAsia" w:eastAsiaTheme="majorEastAsia" w:hAnsiTheme="majorEastAsia"/>
          <w:sz w:val="16"/>
          <w:szCs w:val="16"/>
        </w:rPr>
      </w:pPr>
    </w:p>
    <w:p w:rsidR="009528C6" w:rsidRPr="001D42E5" w:rsidRDefault="00B42EB4" w:rsidP="001D42E5">
      <w:pPr>
        <w:pStyle w:val="af5"/>
        <w:spacing w:beforeLines="50" w:afterLines="50" w:line="240" w:lineRule="exact"/>
        <w:ind w:firstLine="320"/>
        <w:rPr>
          <w:rFonts w:asciiTheme="majorEastAsia" w:eastAsiaTheme="majorEastAsia" w:hAnsiTheme="majorEastAsia"/>
          <w:sz w:val="18"/>
          <w:szCs w:val="18"/>
        </w:rPr>
      </w:pPr>
      <w:r w:rsidRPr="001D42E5">
        <w:rPr>
          <w:rFonts w:asciiTheme="majorEastAsia" w:eastAsiaTheme="majorEastAsia" w:hAnsiTheme="majorEastAsia" w:hint="eastAsia"/>
          <w:sz w:val="16"/>
          <w:szCs w:val="16"/>
        </w:rPr>
        <w:t>注：</w:t>
      </w:r>
      <w:r w:rsidRPr="001D42E5">
        <w:rPr>
          <w:rFonts w:asciiTheme="majorEastAsia" w:eastAsiaTheme="majorEastAsia" w:hAnsiTheme="majorEastAsia" w:hint="eastAsia"/>
          <w:sz w:val="18"/>
          <w:szCs w:val="18"/>
        </w:rPr>
        <w:t>1、申请材料纸张采用A4纸大小，按顺序排放，统一左侧装订。2、所有附表在原机动车维修开业申请表内提出，将情况填写或粘贴上附件。</w:t>
      </w:r>
    </w:p>
    <w:p w:rsidR="009528C6" w:rsidRPr="001D42E5" w:rsidRDefault="00B42EB4" w:rsidP="001D42E5">
      <w:pPr>
        <w:pStyle w:val="af5"/>
        <w:spacing w:beforeLines="50" w:afterLines="50" w:line="240" w:lineRule="exact"/>
        <w:ind w:firstLine="360"/>
        <w:rPr>
          <w:rFonts w:asciiTheme="majorEastAsia" w:eastAsiaTheme="majorEastAsia" w:hAnsiTheme="majorEastAsia"/>
          <w:sz w:val="18"/>
          <w:szCs w:val="18"/>
        </w:rPr>
      </w:pPr>
      <w:r w:rsidRPr="001D42E5">
        <w:rPr>
          <w:rFonts w:asciiTheme="minorEastAsia" w:eastAsiaTheme="minorEastAsia" w:hAnsiTheme="minorEastAsia" w:cs="Tahoma" w:hint="eastAsia"/>
          <w:sz w:val="18"/>
          <w:szCs w:val="18"/>
          <w:lang w:val="zh-CN"/>
        </w:rPr>
        <w:t>广东省登记表备案系统</w:t>
      </w:r>
      <w:r w:rsidRPr="001D42E5">
        <w:t>http://14.215.49.48:30001/REG/</w:t>
      </w:r>
    </w:p>
    <w:p w:rsidR="009528C6" w:rsidRPr="001D42E5" w:rsidRDefault="009528C6" w:rsidP="001D42E5">
      <w:pPr>
        <w:pStyle w:val="af5"/>
        <w:spacing w:beforeLines="50" w:afterLines="50" w:line="240" w:lineRule="exact"/>
        <w:ind w:firstLine="360"/>
        <w:rPr>
          <w:rFonts w:asciiTheme="majorEastAsia" w:eastAsiaTheme="majorEastAsia" w:hAnsiTheme="majorEastAsia"/>
          <w:sz w:val="18"/>
          <w:szCs w:val="18"/>
        </w:rPr>
      </w:pPr>
    </w:p>
    <w:p w:rsidR="009528C6" w:rsidRPr="001D42E5" w:rsidRDefault="009528C6" w:rsidP="001D42E5">
      <w:pPr>
        <w:pStyle w:val="af5"/>
        <w:spacing w:beforeLines="50" w:afterLines="50" w:line="240" w:lineRule="exact"/>
        <w:ind w:firstLine="320"/>
        <w:rPr>
          <w:rFonts w:asciiTheme="majorEastAsia" w:eastAsiaTheme="majorEastAsia" w:hAnsiTheme="majorEastAsia"/>
          <w:sz w:val="16"/>
          <w:szCs w:val="16"/>
        </w:rPr>
      </w:pPr>
    </w:p>
    <w:tbl>
      <w:tblPr>
        <w:tblW w:w="10689" w:type="dxa"/>
        <w:tblInd w:w="95" w:type="dxa"/>
        <w:tblLayout w:type="fixed"/>
        <w:tblLook w:val="04A0"/>
      </w:tblPr>
      <w:tblGrid>
        <w:gridCol w:w="1006"/>
        <w:gridCol w:w="737"/>
        <w:gridCol w:w="851"/>
        <w:gridCol w:w="850"/>
        <w:gridCol w:w="1560"/>
        <w:gridCol w:w="5685"/>
      </w:tblGrid>
      <w:tr w:rsidR="009528C6" w:rsidRPr="001D42E5">
        <w:trPr>
          <w:trHeight w:val="439"/>
        </w:trPr>
        <w:tc>
          <w:tcPr>
            <w:tcW w:w="100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bookmarkEnd w:id="0"/>
          <w:bookmarkEnd w:id="1"/>
          <w:bookmarkEnd w:id="2"/>
          <w:p w:rsidR="009528C6" w:rsidRPr="001D42E5" w:rsidRDefault="00B42EB4">
            <w:pPr>
              <w:widowControl/>
              <w:jc w:val="center"/>
              <w:rPr>
                <w:rFonts w:ascii="仿宋" w:eastAsia="仿宋" w:hAnsi="仿宋" w:cs="宋体"/>
                <w:bCs/>
                <w:kern w:val="0"/>
                <w:sz w:val="20"/>
                <w:szCs w:val="20"/>
              </w:rPr>
            </w:pPr>
            <w:r w:rsidRPr="001D42E5">
              <w:rPr>
                <w:rFonts w:ascii="仿宋" w:eastAsia="仿宋" w:hAnsi="仿宋" w:cs="宋体" w:hint="eastAsia"/>
                <w:bCs/>
                <w:kern w:val="0"/>
                <w:sz w:val="20"/>
                <w:szCs w:val="20"/>
              </w:rPr>
              <w:t>项   目</w:t>
            </w:r>
          </w:p>
        </w:tc>
        <w:tc>
          <w:tcPr>
            <w:tcW w:w="2438" w:type="dxa"/>
            <w:gridSpan w:val="3"/>
            <w:tcBorders>
              <w:top w:val="single" w:sz="4" w:space="0" w:color="auto"/>
              <w:left w:val="nil"/>
              <w:bottom w:val="single" w:sz="4" w:space="0" w:color="auto"/>
              <w:right w:val="single" w:sz="4" w:space="0" w:color="000000"/>
            </w:tcBorders>
            <w:shd w:val="clear" w:color="auto" w:fill="auto"/>
            <w:vAlign w:val="center"/>
          </w:tcPr>
          <w:p w:rsidR="009528C6" w:rsidRPr="001D42E5" w:rsidRDefault="00B42EB4">
            <w:pPr>
              <w:widowControl/>
              <w:jc w:val="center"/>
              <w:rPr>
                <w:rFonts w:ascii="仿宋" w:eastAsia="仿宋" w:hAnsi="仿宋" w:cs="宋体"/>
                <w:bCs/>
                <w:kern w:val="0"/>
                <w:sz w:val="20"/>
                <w:szCs w:val="20"/>
              </w:rPr>
            </w:pPr>
            <w:r w:rsidRPr="001D42E5">
              <w:rPr>
                <w:rFonts w:ascii="仿宋" w:eastAsia="仿宋" w:hAnsi="仿宋" w:cs="宋体" w:hint="eastAsia"/>
                <w:bCs/>
                <w:kern w:val="0"/>
                <w:sz w:val="20"/>
                <w:szCs w:val="20"/>
              </w:rPr>
              <w:t>设 施 条 件</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528C6" w:rsidRPr="001D42E5" w:rsidRDefault="00B42EB4">
            <w:pPr>
              <w:widowControl/>
              <w:jc w:val="center"/>
              <w:rPr>
                <w:rFonts w:ascii="仿宋" w:eastAsia="仿宋" w:hAnsi="仿宋" w:cs="宋体"/>
                <w:bCs/>
                <w:kern w:val="0"/>
                <w:sz w:val="20"/>
                <w:szCs w:val="20"/>
              </w:rPr>
            </w:pPr>
            <w:r w:rsidRPr="001D42E5">
              <w:rPr>
                <w:rFonts w:ascii="仿宋" w:eastAsia="仿宋" w:hAnsi="仿宋" w:cs="宋体" w:hint="eastAsia"/>
                <w:bCs/>
                <w:kern w:val="0"/>
                <w:sz w:val="20"/>
                <w:szCs w:val="20"/>
              </w:rPr>
              <w:t>人    员</w:t>
            </w:r>
          </w:p>
        </w:tc>
        <w:tc>
          <w:tcPr>
            <w:tcW w:w="568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528C6" w:rsidRPr="001D42E5" w:rsidRDefault="00B42EB4">
            <w:pPr>
              <w:widowControl/>
              <w:jc w:val="center"/>
              <w:rPr>
                <w:rFonts w:ascii="仿宋" w:eastAsia="仿宋" w:hAnsi="仿宋" w:cs="宋体"/>
                <w:bCs/>
                <w:kern w:val="0"/>
                <w:sz w:val="20"/>
                <w:szCs w:val="20"/>
              </w:rPr>
            </w:pPr>
            <w:r w:rsidRPr="001D42E5">
              <w:rPr>
                <w:rFonts w:ascii="仿宋" w:eastAsia="仿宋" w:hAnsi="仿宋" w:cs="宋体" w:hint="eastAsia"/>
                <w:bCs/>
                <w:kern w:val="0"/>
                <w:sz w:val="20"/>
                <w:szCs w:val="20"/>
              </w:rPr>
              <w:t>设     备</w:t>
            </w:r>
          </w:p>
        </w:tc>
      </w:tr>
      <w:tr w:rsidR="009528C6" w:rsidRPr="001D42E5">
        <w:trPr>
          <w:trHeight w:val="439"/>
        </w:trPr>
        <w:tc>
          <w:tcPr>
            <w:tcW w:w="1006" w:type="dxa"/>
            <w:vMerge/>
            <w:tcBorders>
              <w:top w:val="single" w:sz="4" w:space="0" w:color="auto"/>
              <w:left w:val="single" w:sz="4" w:space="0" w:color="auto"/>
              <w:bottom w:val="single" w:sz="4" w:space="0" w:color="000000"/>
              <w:right w:val="single" w:sz="4" w:space="0" w:color="auto"/>
            </w:tcBorders>
            <w:vAlign w:val="center"/>
          </w:tcPr>
          <w:p w:rsidR="009528C6" w:rsidRPr="001D42E5" w:rsidRDefault="009528C6">
            <w:pPr>
              <w:widowControl/>
              <w:jc w:val="left"/>
              <w:rPr>
                <w:rFonts w:ascii="仿宋" w:eastAsia="仿宋" w:hAnsi="仿宋" w:cs="宋体"/>
                <w:bCs/>
                <w:kern w:val="0"/>
                <w:sz w:val="20"/>
                <w:szCs w:val="20"/>
              </w:rPr>
            </w:pPr>
          </w:p>
        </w:tc>
        <w:tc>
          <w:tcPr>
            <w:tcW w:w="737" w:type="dxa"/>
            <w:tcBorders>
              <w:top w:val="nil"/>
              <w:left w:val="nil"/>
              <w:bottom w:val="single" w:sz="4" w:space="0" w:color="auto"/>
              <w:right w:val="single" w:sz="4" w:space="0" w:color="auto"/>
            </w:tcBorders>
            <w:shd w:val="clear" w:color="auto" w:fill="auto"/>
            <w:vAlign w:val="center"/>
          </w:tcPr>
          <w:p w:rsidR="009528C6" w:rsidRPr="001D42E5" w:rsidRDefault="00B42EB4">
            <w:pPr>
              <w:widowControl/>
              <w:jc w:val="center"/>
              <w:rPr>
                <w:rFonts w:ascii="仿宋" w:eastAsia="仿宋" w:hAnsi="仿宋" w:cs="宋体"/>
                <w:bCs/>
                <w:kern w:val="0"/>
                <w:sz w:val="20"/>
                <w:szCs w:val="20"/>
              </w:rPr>
            </w:pPr>
            <w:r w:rsidRPr="001D42E5">
              <w:rPr>
                <w:rFonts w:ascii="仿宋" w:eastAsia="仿宋" w:hAnsi="仿宋" w:cs="宋体" w:hint="eastAsia"/>
                <w:bCs/>
                <w:kern w:val="0"/>
                <w:sz w:val="20"/>
                <w:szCs w:val="20"/>
              </w:rPr>
              <w:t>生产厂房</w:t>
            </w:r>
          </w:p>
        </w:tc>
        <w:tc>
          <w:tcPr>
            <w:tcW w:w="851" w:type="dxa"/>
            <w:tcBorders>
              <w:top w:val="nil"/>
              <w:left w:val="nil"/>
              <w:bottom w:val="single" w:sz="4" w:space="0" w:color="auto"/>
              <w:right w:val="single" w:sz="4" w:space="0" w:color="auto"/>
            </w:tcBorders>
            <w:shd w:val="clear" w:color="auto" w:fill="auto"/>
            <w:vAlign w:val="center"/>
          </w:tcPr>
          <w:p w:rsidR="009528C6" w:rsidRPr="001D42E5" w:rsidRDefault="00B42EB4">
            <w:pPr>
              <w:widowControl/>
              <w:jc w:val="center"/>
              <w:rPr>
                <w:rFonts w:ascii="仿宋" w:eastAsia="仿宋" w:hAnsi="仿宋" w:cs="宋体"/>
                <w:bCs/>
                <w:kern w:val="0"/>
                <w:sz w:val="20"/>
                <w:szCs w:val="20"/>
              </w:rPr>
            </w:pPr>
            <w:r w:rsidRPr="001D42E5">
              <w:rPr>
                <w:rFonts w:ascii="仿宋" w:eastAsia="仿宋" w:hAnsi="仿宋" w:cs="宋体" w:hint="eastAsia"/>
                <w:bCs/>
                <w:kern w:val="0"/>
                <w:sz w:val="20"/>
                <w:szCs w:val="20"/>
              </w:rPr>
              <w:t>停车场</w:t>
            </w:r>
          </w:p>
        </w:tc>
        <w:tc>
          <w:tcPr>
            <w:tcW w:w="850" w:type="dxa"/>
            <w:tcBorders>
              <w:top w:val="nil"/>
              <w:left w:val="nil"/>
              <w:bottom w:val="single" w:sz="4" w:space="0" w:color="auto"/>
              <w:right w:val="single" w:sz="4" w:space="0" w:color="auto"/>
            </w:tcBorders>
            <w:shd w:val="clear" w:color="auto" w:fill="auto"/>
            <w:vAlign w:val="center"/>
          </w:tcPr>
          <w:p w:rsidR="009528C6" w:rsidRPr="001D42E5" w:rsidRDefault="00B42EB4">
            <w:pPr>
              <w:widowControl/>
              <w:jc w:val="center"/>
              <w:rPr>
                <w:rFonts w:ascii="仿宋" w:eastAsia="仿宋" w:hAnsi="仿宋" w:cs="宋体"/>
                <w:bCs/>
                <w:kern w:val="0"/>
                <w:sz w:val="20"/>
                <w:szCs w:val="20"/>
              </w:rPr>
            </w:pPr>
            <w:r w:rsidRPr="001D42E5">
              <w:rPr>
                <w:rFonts w:ascii="仿宋" w:eastAsia="仿宋" w:hAnsi="仿宋" w:cs="宋体" w:hint="eastAsia"/>
                <w:bCs/>
                <w:kern w:val="0"/>
                <w:sz w:val="20"/>
                <w:szCs w:val="20"/>
              </w:rPr>
              <w:t>接待室</w:t>
            </w:r>
          </w:p>
        </w:tc>
        <w:tc>
          <w:tcPr>
            <w:tcW w:w="1560" w:type="dxa"/>
            <w:vMerge/>
            <w:tcBorders>
              <w:top w:val="single" w:sz="4" w:space="0" w:color="auto"/>
              <w:left w:val="single" w:sz="4" w:space="0" w:color="auto"/>
              <w:bottom w:val="single" w:sz="4" w:space="0" w:color="000000"/>
              <w:right w:val="single" w:sz="4" w:space="0" w:color="auto"/>
            </w:tcBorders>
            <w:vAlign w:val="center"/>
          </w:tcPr>
          <w:p w:rsidR="009528C6" w:rsidRPr="001D42E5" w:rsidRDefault="009528C6">
            <w:pPr>
              <w:widowControl/>
              <w:jc w:val="left"/>
              <w:rPr>
                <w:rFonts w:ascii="仿宋" w:eastAsia="仿宋" w:hAnsi="仿宋" w:cs="宋体"/>
                <w:bCs/>
                <w:kern w:val="0"/>
                <w:sz w:val="20"/>
                <w:szCs w:val="20"/>
              </w:rPr>
            </w:pPr>
          </w:p>
        </w:tc>
        <w:tc>
          <w:tcPr>
            <w:tcW w:w="5685" w:type="dxa"/>
            <w:vMerge/>
            <w:tcBorders>
              <w:top w:val="single" w:sz="4" w:space="0" w:color="auto"/>
              <w:left w:val="single" w:sz="4" w:space="0" w:color="auto"/>
              <w:bottom w:val="single" w:sz="4" w:space="0" w:color="000000"/>
              <w:right w:val="single" w:sz="4" w:space="0" w:color="auto"/>
            </w:tcBorders>
            <w:vAlign w:val="center"/>
          </w:tcPr>
          <w:p w:rsidR="009528C6" w:rsidRPr="001D42E5" w:rsidRDefault="009528C6">
            <w:pPr>
              <w:widowControl/>
              <w:jc w:val="left"/>
              <w:rPr>
                <w:rFonts w:ascii="仿宋" w:eastAsia="仿宋" w:hAnsi="仿宋" w:cs="宋体"/>
                <w:bCs/>
                <w:kern w:val="0"/>
                <w:sz w:val="20"/>
                <w:szCs w:val="20"/>
              </w:rPr>
            </w:pPr>
          </w:p>
        </w:tc>
      </w:tr>
      <w:tr w:rsidR="009528C6" w:rsidRPr="001D42E5">
        <w:trPr>
          <w:trHeight w:val="4634"/>
        </w:trPr>
        <w:tc>
          <w:tcPr>
            <w:tcW w:w="1006" w:type="dxa"/>
            <w:tcBorders>
              <w:top w:val="nil"/>
              <w:left w:val="single" w:sz="4" w:space="0" w:color="auto"/>
              <w:bottom w:val="single" w:sz="4" w:space="0" w:color="auto"/>
              <w:right w:val="single" w:sz="4" w:space="0" w:color="auto"/>
            </w:tcBorders>
            <w:shd w:val="clear" w:color="auto" w:fill="auto"/>
            <w:vAlign w:val="center"/>
          </w:tcPr>
          <w:p w:rsidR="009528C6" w:rsidRPr="001D42E5" w:rsidRDefault="00B42EB4">
            <w:pPr>
              <w:rPr>
                <w:rFonts w:ascii="仿宋" w:eastAsia="仿宋" w:hAnsi="仿宋" w:cs="宋体"/>
                <w:sz w:val="20"/>
                <w:szCs w:val="20"/>
              </w:rPr>
            </w:pPr>
            <w:r w:rsidRPr="001D42E5">
              <w:rPr>
                <w:rFonts w:ascii="仿宋" w:eastAsia="仿宋" w:hAnsi="仿宋" w:hint="eastAsia"/>
                <w:sz w:val="20"/>
                <w:szCs w:val="20"/>
              </w:rPr>
              <w:t>汽车综合小修</w:t>
            </w:r>
          </w:p>
        </w:tc>
        <w:tc>
          <w:tcPr>
            <w:tcW w:w="737" w:type="dxa"/>
            <w:tcBorders>
              <w:top w:val="nil"/>
              <w:left w:val="nil"/>
              <w:bottom w:val="single" w:sz="4" w:space="0" w:color="auto"/>
              <w:right w:val="single" w:sz="4" w:space="0" w:color="auto"/>
            </w:tcBorders>
            <w:shd w:val="clear" w:color="auto" w:fill="auto"/>
            <w:vAlign w:val="center"/>
          </w:tcPr>
          <w:p w:rsidR="009528C6" w:rsidRPr="001D42E5" w:rsidRDefault="00B42EB4">
            <w:pPr>
              <w:jc w:val="center"/>
              <w:rPr>
                <w:rFonts w:ascii="仿宋" w:eastAsia="仿宋" w:hAnsi="仿宋" w:cs="宋体"/>
                <w:sz w:val="20"/>
                <w:szCs w:val="20"/>
              </w:rPr>
            </w:pPr>
            <w:r w:rsidRPr="001D42E5">
              <w:rPr>
                <w:rFonts w:ascii="仿宋" w:eastAsia="仿宋" w:hAnsi="仿宋" w:hint="eastAsia"/>
                <w:sz w:val="20"/>
                <w:szCs w:val="20"/>
              </w:rPr>
              <w:t>100m</w:t>
            </w:r>
            <w:r w:rsidRPr="001D42E5">
              <w:rPr>
                <w:rFonts w:ascii="仿宋" w:eastAsia="仿宋" w:hAnsi="仿宋" w:hint="eastAsia"/>
                <w:sz w:val="20"/>
                <w:szCs w:val="20"/>
                <w:vertAlign w:val="superscript"/>
              </w:rPr>
              <w:t>2</w:t>
            </w:r>
          </w:p>
        </w:tc>
        <w:tc>
          <w:tcPr>
            <w:tcW w:w="851" w:type="dxa"/>
            <w:tcBorders>
              <w:top w:val="nil"/>
              <w:left w:val="nil"/>
              <w:bottom w:val="single" w:sz="4" w:space="0" w:color="auto"/>
              <w:right w:val="single" w:sz="4" w:space="0" w:color="auto"/>
            </w:tcBorders>
            <w:shd w:val="clear" w:color="auto" w:fill="auto"/>
            <w:vAlign w:val="center"/>
          </w:tcPr>
          <w:p w:rsidR="009528C6" w:rsidRPr="001D42E5" w:rsidRDefault="00B42EB4">
            <w:pPr>
              <w:jc w:val="center"/>
              <w:rPr>
                <w:rFonts w:ascii="仿宋" w:eastAsia="仿宋" w:hAnsi="仿宋" w:cs="宋体"/>
                <w:sz w:val="20"/>
                <w:szCs w:val="20"/>
              </w:rPr>
            </w:pPr>
            <w:r w:rsidRPr="001D42E5">
              <w:rPr>
                <w:rFonts w:ascii="仿宋" w:eastAsia="仿宋" w:hAnsi="仿宋" w:hint="eastAsia"/>
                <w:sz w:val="20"/>
                <w:szCs w:val="20"/>
              </w:rPr>
              <w:t xml:space="preserve"> 30m</w:t>
            </w:r>
            <w:r w:rsidRPr="001D42E5">
              <w:rPr>
                <w:rFonts w:ascii="仿宋" w:eastAsia="仿宋" w:hAnsi="仿宋" w:hint="eastAsia"/>
                <w:sz w:val="20"/>
                <w:szCs w:val="20"/>
                <w:vertAlign w:val="superscript"/>
              </w:rPr>
              <w:t>2</w:t>
            </w:r>
          </w:p>
        </w:tc>
        <w:tc>
          <w:tcPr>
            <w:tcW w:w="850" w:type="dxa"/>
            <w:tcBorders>
              <w:top w:val="nil"/>
              <w:left w:val="nil"/>
              <w:bottom w:val="single" w:sz="4" w:space="0" w:color="auto"/>
              <w:right w:val="single" w:sz="4" w:space="0" w:color="auto"/>
            </w:tcBorders>
            <w:shd w:val="clear" w:color="auto" w:fill="auto"/>
            <w:vAlign w:val="center"/>
          </w:tcPr>
          <w:p w:rsidR="009528C6" w:rsidRPr="001D42E5" w:rsidRDefault="00B42EB4">
            <w:pPr>
              <w:jc w:val="center"/>
              <w:rPr>
                <w:rFonts w:ascii="仿宋" w:eastAsia="仿宋" w:hAnsi="仿宋" w:cs="宋体"/>
                <w:sz w:val="20"/>
                <w:szCs w:val="20"/>
              </w:rPr>
            </w:pPr>
            <w:r w:rsidRPr="001D42E5">
              <w:rPr>
                <w:rFonts w:ascii="仿宋" w:eastAsia="仿宋" w:hAnsi="仿宋" w:hint="eastAsia"/>
                <w:sz w:val="20"/>
                <w:szCs w:val="20"/>
              </w:rPr>
              <w:t>10m</w:t>
            </w:r>
            <w:r w:rsidRPr="001D42E5">
              <w:rPr>
                <w:rFonts w:ascii="仿宋" w:eastAsia="仿宋" w:hAnsi="仿宋" w:hint="eastAsia"/>
                <w:sz w:val="20"/>
                <w:szCs w:val="20"/>
                <w:vertAlign w:val="superscript"/>
              </w:rPr>
              <w:t>2</w:t>
            </w:r>
          </w:p>
        </w:tc>
        <w:tc>
          <w:tcPr>
            <w:tcW w:w="1560" w:type="dxa"/>
            <w:tcBorders>
              <w:top w:val="nil"/>
              <w:left w:val="nil"/>
              <w:bottom w:val="single" w:sz="4" w:space="0" w:color="auto"/>
              <w:right w:val="single" w:sz="4" w:space="0" w:color="auto"/>
            </w:tcBorders>
            <w:shd w:val="clear" w:color="auto" w:fill="auto"/>
            <w:vAlign w:val="center"/>
          </w:tcPr>
          <w:p w:rsidR="009528C6" w:rsidRPr="001D42E5" w:rsidRDefault="00B42EB4">
            <w:pPr>
              <w:rPr>
                <w:rFonts w:ascii="仿宋" w:eastAsia="仿宋" w:hAnsi="仿宋" w:cs="宋体"/>
                <w:sz w:val="20"/>
                <w:szCs w:val="20"/>
              </w:rPr>
            </w:pPr>
            <w:r w:rsidRPr="001D42E5">
              <w:rPr>
                <w:rFonts w:ascii="仿宋" w:eastAsia="仿宋" w:hAnsi="仿宋" w:cs="宋体" w:hint="eastAsia"/>
                <w:kern w:val="0"/>
                <w:sz w:val="20"/>
                <w:szCs w:val="20"/>
              </w:rPr>
              <w:t>最少要有共5人。</w:t>
            </w:r>
            <w:r w:rsidRPr="001D42E5">
              <w:rPr>
                <w:rFonts w:ascii="仿宋" w:eastAsia="仿宋" w:hAnsi="仿宋" w:hint="eastAsia"/>
                <w:sz w:val="20"/>
                <w:szCs w:val="20"/>
              </w:rPr>
              <w:t>技师1名，质检员1名，机修人员1名，电器维修人员1人，价格结算员（会计）1人，维修业务员1人，</w:t>
            </w:r>
            <w:r w:rsidRPr="001D42E5">
              <w:rPr>
                <w:rFonts w:ascii="仿宋" w:eastAsia="仿宋" w:hAnsi="仿宋" w:cs="宋体" w:hint="eastAsia"/>
                <w:kern w:val="0"/>
                <w:sz w:val="20"/>
                <w:szCs w:val="20"/>
              </w:rPr>
              <w:t>如无价格结算员证可用会计证代替。</w:t>
            </w:r>
          </w:p>
        </w:tc>
        <w:tc>
          <w:tcPr>
            <w:tcW w:w="5685" w:type="dxa"/>
            <w:tcBorders>
              <w:top w:val="nil"/>
              <w:left w:val="nil"/>
              <w:bottom w:val="single" w:sz="4" w:space="0" w:color="auto"/>
              <w:right w:val="single" w:sz="4" w:space="0" w:color="auto"/>
            </w:tcBorders>
            <w:shd w:val="clear" w:color="auto" w:fill="auto"/>
            <w:vAlign w:val="center"/>
          </w:tcPr>
          <w:p w:rsidR="009528C6" w:rsidRPr="001D42E5" w:rsidRDefault="00B42EB4">
            <w:pPr>
              <w:rPr>
                <w:rFonts w:ascii="仿宋" w:eastAsia="仿宋" w:hAnsi="仿宋" w:cs="宋体"/>
                <w:sz w:val="20"/>
                <w:szCs w:val="20"/>
              </w:rPr>
            </w:pPr>
            <w:r w:rsidRPr="001D42E5">
              <w:rPr>
                <w:rFonts w:ascii="仿宋" w:eastAsia="仿宋" w:hAnsi="仿宋" w:hint="eastAsia"/>
                <w:sz w:val="20"/>
                <w:szCs w:val="20"/>
              </w:rPr>
              <w:t>压床、空气压缩机、汽车故障电脑诊断仪、温、湿度计、万用表、气缸、压力表、真空表、燃油压力表、尾气分析仪或不透光烟度计、轮胎漏气试验设备、轮胎气压表、千斤顶、轮胎轮辋拆装、除锈设备或专用工具（喷雾+砂轮机+钢丝刷）、车轮动平衡机、汽车空调冷媒回收净化加注设备、空调专用检测设备、空调专用检漏设备、不解体油路清洗设备、举升设备或地沟、废油收集设备、齿轮油加注设备、液压油加注设备、制动液更换加注器、脂类加注器、汽车前照灯检测设备（可用手动灯光仪或投影板检测）、制动减速度检验等制动性能检验设备。</w:t>
            </w:r>
          </w:p>
        </w:tc>
      </w:tr>
    </w:tbl>
    <w:p w:rsidR="009528C6" w:rsidRPr="001D42E5" w:rsidRDefault="009528C6" w:rsidP="001D42E5">
      <w:pPr>
        <w:pStyle w:val="af5"/>
        <w:spacing w:beforeLines="50" w:afterLines="50" w:line="240" w:lineRule="exact"/>
        <w:ind w:firstLine="320"/>
        <w:rPr>
          <w:rFonts w:asciiTheme="majorEastAsia" w:eastAsiaTheme="majorEastAsia" w:hAnsiTheme="majorEastAsia"/>
          <w:sz w:val="16"/>
          <w:szCs w:val="16"/>
        </w:rPr>
      </w:pPr>
    </w:p>
    <w:p w:rsidR="009528C6" w:rsidRPr="001D42E5" w:rsidRDefault="009528C6" w:rsidP="001D42E5">
      <w:pPr>
        <w:pStyle w:val="af5"/>
        <w:spacing w:beforeLines="50" w:afterLines="50" w:line="240" w:lineRule="exact"/>
        <w:ind w:firstLine="320"/>
        <w:rPr>
          <w:rFonts w:asciiTheme="majorEastAsia" w:eastAsiaTheme="majorEastAsia" w:hAnsiTheme="majorEastAsia"/>
          <w:sz w:val="16"/>
          <w:szCs w:val="16"/>
        </w:rPr>
      </w:pPr>
    </w:p>
    <w:p w:rsidR="009528C6" w:rsidRPr="001D42E5" w:rsidRDefault="009528C6" w:rsidP="001D42E5">
      <w:pPr>
        <w:pStyle w:val="af5"/>
        <w:spacing w:beforeLines="50" w:afterLines="50" w:line="240" w:lineRule="exact"/>
        <w:ind w:firstLine="320"/>
        <w:rPr>
          <w:rFonts w:asciiTheme="majorEastAsia" w:eastAsiaTheme="majorEastAsia" w:hAnsiTheme="majorEastAsia"/>
          <w:sz w:val="16"/>
          <w:szCs w:val="16"/>
        </w:rPr>
      </w:pPr>
    </w:p>
    <w:p w:rsidR="009528C6" w:rsidRPr="001D42E5" w:rsidRDefault="009528C6" w:rsidP="001D42E5">
      <w:pPr>
        <w:pStyle w:val="af5"/>
        <w:spacing w:beforeLines="50" w:afterLines="50" w:line="240" w:lineRule="exact"/>
        <w:ind w:firstLine="320"/>
        <w:rPr>
          <w:rFonts w:asciiTheme="majorEastAsia" w:eastAsiaTheme="majorEastAsia" w:hAnsiTheme="majorEastAsia"/>
          <w:sz w:val="16"/>
          <w:szCs w:val="16"/>
        </w:rPr>
      </w:pPr>
    </w:p>
    <w:p w:rsidR="009528C6" w:rsidRPr="001D42E5" w:rsidRDefault="00B42EB4" w:rsidP="001D42E5">
      <w:pPr>
        <w:pStyle w:val="af5"/>
        <w:spacing w:beforeLines="50" w:afterLines="50" w:line="240" w:lineRule="exact"/>
        <w:ind w:firstLine="400"/>
        <w:rPr>
          <w:rFonts w:ascii="仿宋" w:eastAsia="仿宋" w:hAnsi="仿宋"/>
          <w:sz w:val="20"/>
        </w:rPr>
      </w:pPr>
      <w:r w:rsidRPr="001D42E5">
        <w:rPr>
          <w:rFonts w:ascii="仿宋" w:eastAsia="仿宋" w:hAnsi="仿宋" w:hint="eastAsia"/>
          <w:sz w:val="20"/>
        </w:rPr>
        <w:lastRenderedPageBreak/>
        <w:t>管理制度：</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2"/>
        <w:gridCol w:w="2272"/>
        <w:gridCol w:w="2272"/>
        <w:gridCol w:w="2272"/>
      </w:tblGrid>
      <w:tr w:rsidR="009528C6" w:rsidRPr="001D42E5">
        <w:trPr>
          <w:trHeight w:val="557"/>
          <w:jc w:val="center"/>
        </w:trPr>
        <w:tc>
          <w:tcPr>
            <w:tcW w:w="2272" w:type="dxa"/>
            <w:vAlign w:val="center"/>
          </w:tcPr>
          <w:p w:rsidR="009528C6" w:rsidRPr="001D42E5" w:rsidRDefault="00B42EB4">
            <w:pPr>
              <w:ind w:firstLineChars="200" w:firstLine="400"/>
              <w:jc w:val="center"/>
              <w:rPr>
                <w:rFonts w:ascii="仿宋" w:eastAsia="仿宋" w:hAnsi="仿宋"/>
                <w:sz w:val="20"/>
                <w:szCs w:val="20"/>
              </w:rPr>
            </w:pPr>
            <w:r w:rsidRPr="001D42E5">
              <w:rPr>
                <w:rFonts w:ascii="仿宋" w:eastAsia="仿宋" w:hAnsi="仿宋" w:hint="eastAsia"/>
                <w:sz w:val="20"/>
                <w:szCs w:val="20"/>
              </w:rPr>
              <w:t>质量管理制度</w:t>
            </w:r>
            <w:r w:rsidRPr="001D42E5">
              <w:rPr>
                <w:rFonts w:asciiTheme="majorEastAsia" w:eastAsiaTheme="majorEastAsia" w:hAnsiTheme="majorEastAsia" w:hint="eastAsia"/>
                <w:b/>
                <w:sz w:val="18"/>
                <w:szCs w:val="18"/>
              </w:rPr>
              <w:t>*</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质量保证期制度</w:t>
            </w:r>
            <w:r w:rsidRPr="001D42E5">
              <w:rPr>
                <w:rFonts w:asciiTheme="majorEastAsia" w:eastAsiaTheme="majorEastAsia" w:hAnsiTheme="majorEastAsia" w:hint="eastAsia"/>
                <w:b/>
                <w:sz w:val="18"/>
                <w:szCs w:val="18"/>
              </w:rPr>
              <w:t>*</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安全生产管理制度</w:t>
            </w:r>
            <w:r w:rsidRPr="001D42E5">
              <w:rPr>
                <w:rFonts w:asciiTheme="majorEastAsia" w:eastAsiaTheme="majorEastAsia" w:hAnsiTheme="majorEastAsia" w:hint="eastAsia"/>
                <w:b/>
                <w:sz w:val="18"/>
                <w:szCs w:val="18"/>
              </w:rPr>
              <w:t>*</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车辆档案管理制度</w:t>
            </w:r>
            <w:r w:rsidRPr="001D42E5">
              <w:rPr>
                <w:rFonts w:asciiTheme="majorEastAsia" w:eastAsiaTheme="majorEastAsia" w:hAnsiTheme="majorEastAsia" w:hint="eastAsia"/>
                <w:b/>
                <w:sz w:val="18"/>
                <w:szCs w:val="18"/>
              </w:rPr>
              <w:t>*</w:t>
            </w:r>
          </w:p>
        </w:tc>
      </w:tr>
      <w:tr w:rsidR="009528C6" w:rsidRPr="001D42E5">
        <w:trPr>
          <w:trHeight w:val="423"/>
          <w:jc w:val="center"/>
        </w:trPr>
        <w:tc>
          <w:tcPr>
            <w:tcW w:w="2272" w:type="dxa"/>
            <w:vAlign w:val="center"/>
          </w:tcPr>
          <w:p w:rsidR="009528C6" w:rsidRPr="001D42E5" w:rsidRDefault="00B42EB4">
            <w:pPr>
              <w:ind w:firstLineChars="200" w:firstLine="400"/>
              <w:jc w:val="center"/>
              <w:rPr>
                <w:rFonts w:ascii="仿宋" w:eastAsia="仿宋" w:hAnsi="仿宋"/>
                <w:sz w:val="20"/>
                <w:szCs w:val="20"/>
              </w:rPr>
            </w:pPr>
            <w:r w:rsidRPr="001D42E5">
              <w:rPr>
                <w:rFonts w:ascii="仿宋" w:eastAsia="仿宋" w:hAnsi="仿宋" w:hint="eastAsia"/>
                <w:sz w:val="20"/>
                <w:szCs w:val="20"/>
              </w:rPr>
              <w:t>人员培训制度</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设备管理制度</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配件管理制度</w:t>
            </w:r>
            <w:r w:rsidRPr="001D42E5">
              <w:rPr>
                <w:rFonts w:asciiTheme="majorEastAsia" w:eastAsiaTheme="majorEastAsia" w:hAnsiTheme="majorEastAsia" w:hint="eastAsia"/>
                <w:b/>
                <w:sz w:val="18"/>
                <w:szCs w:val="18"/>
              </w:rPr>
              <w:t>*</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标准和计量管理制度</w:t>
            </w:r>
          </w:p>
        </w:tc>
      </w:tr>
      <w:tr w:rsidR="009528C6" w:rsidRPr="001D42E5">
        <w:trPr>
          <w:trHeight w:val="401"/>
          <w:jc w:val="center"/>
        </w:trPr>
        <w:tc>
          <w:tcPr>
            <w:tcW w:w="2272" w:type="dxa"/>
            <w:vAlign w:val="center"/>
          </w:tcPr>
          <w:p w:rsidR="009528C6" w:rsidRPr="001D42E5" w:rsidRDefault="00B42EB4">
            <w:pPr>
              <w:ind w:firstLineChars="150" w:firstLine="300"/>
              <w:jc w:val="center"/>
              <w:rPr>
                <w:rFonts w:ascii="仿宋" w:eastAsia="仿宋" w:hAnsi="仿宋"/>
                <w:sz w:val="20"/>
                <w:szCs w:val="20"/>
              </w:rPr>
            </w:pPr>
            <w:r w:rsidRPr="001D42E5">
              <w:rPr>
                <w:rFonts w:ascii="仿宋" w:eastAsia="仿宋" w:hAnsi="仿宋" w:hint="eastAsia"/>
                <w:sz w:val="20"/>
                <w:szCs w:val="20"/>
              </w:rPr>
              <w:t>进出厂登记制度</w:t>
            </w:r>
            <w:r w:rsidRPr="001D42E5">
              <w:rPr>
                <w:rFonts w:asciiTheme="majorEastAsia" w:eastAsiaTheme="majorEastAsia" w:hAnsiTheme="majorEastAsia" w:hint="eastAsia"/>
                <w:b/>
                <w:sz w:val="18"/>
                <w:szCs w:val="18"/>
              </w:rPr>
              <w:t>*</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检验制度</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业务流程图</w:t>
            </w:r>
            <w:r w:rsidRPr="001D42E5">
              <w:rPr>
                <w:rFonts w:asciiTheme="majorEastAsia" w:eastAsiaTheme="majorEastAsia" w:hAnsiTheme="majorEastAsia" w:hint="eastAsia"/>
                <w:b/>
                <w:sz w:val="18"/>
                <w:szCs w:val="18"/>
              </w:rPr>
              <w:t>*</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服务承诺</w:t>
            </w:r>
            <w:r w:rsidRPr="001D42E5">
              <w:rPr>
                <w:rFonts w:asciiTheme="majorEastAsia" w:eastAsiaTheme="majorEastAsia" w:hAnsiTheme="majorEastAsia" w:hint="eastAsia"/>
                <w:b/>
                <w:sz w:val="18"/>
                <w:szCs w:val="18"/>
              </w:rPr>
              <w:t>*</w:t>
            </w:r>
          </w:p>
        </w:tc>
      </w:tr>
      <w:tr w:rsidR="009528C6" w:rsidRPr="001D42E5">
        <w:trPr>
          <w:jc w:val="center"/>
        </w:trPr>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用户抱怨受理制度</w:t>
            </w:r>
            <w:r w:rsidRPr="001D42E5">
              <w:rPr>
                <w:rFonts w:asciiTheme="majorEastAsia" w:eastAsiaTheme="majorEastAsia" w:hAnsiTheme="majorEastAsia" w:hint="eastAsia"/>
                <w:b/>
                <w:sz w:val="18"/>
                <w:szCs w:val="18"/>
              </w:rPr>
              <w:t>*</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维修工时定额表（根据实际修改）</w:t>
            </w:r>
            <w:r w:rsidRPr="001D42E5">
              <w:rPr>
                <w:rFonts w:asciiTheme="majorEastAsia" w:eastAsiaTheme="majorEastAsia" w:hAnsiTheme="majorEastAsia" w:hint="eastAsia"/>
                <w:b/>
                <w:sz w:val="18"/>
                <w:szCs w:val="18"/>
              </w:rPr>
              <w:t>*</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车行管理负责人岗位责任制</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技术负责人岗位责任制</w:t>
            </w:r>
          </w:p>
        </w:tc>
      </w:tr>
      <w:tr w:rsidR="009528C6" w:rsidRPr="001D42E5">
        <w:trPr>
          <w:jc w:val="center"/>
        </w:trPr>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质检员岗位责任制</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价格结算员岗位责任制</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文件资料管理员岗位责任制</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材料管理员岗位责任制</w:t>
            </w:r>
          </w:p>
        </w:tc>
      </w:tr>
      <w:tr w:rsidR="009528C6" w:rsidRPr="001D42E5">
        <w:trPr>
          <w:jc w:val="center"/>
        </w:trPr>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仪器设备管理员岗位责任制</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汽车修理工安全操作规程</w:t>
            </w:r>
            <w:r w:rsidRPr="001D42E5">
              <w:rPr>
                <w:rFonts w:asciiTheme="majorEastAsia" w:eastAsiaTheme="majorEastAsia" w:hAnsiTheme="majorEastAsia" w:hint="eastAsia"/>
                <w:b/>
                <w:sz w:val="18"/>
                <w:szCs w:val="18"/>
              </w:rPr>
              <w:t>*</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汽车电工安全操作规程</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空气压缩机安全操作规程</w:t>
            </w:r>
          </w:p>
        </w:tc>
      </w:tr>
      <w:tr w:rsidR="009528C6" w:rsidRPr="001D42E5">
        <w:trPr>
          <w:jc w:val="center"/>
        </w:trPr>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轮胎轮辋拆装设备操作规程</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轮胎螺母拆装机操作规程</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轮胎工安全操作规程</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车轮动平衡机操作规程</w:t>
            </w:r>
          </w:p>
        </w:tc>
      </w:tr>
      <w:tr w:rsidR="009528C6" w:rsidRPr="001D42E5">
        <w:trPr>
          <w:jc w:val="center"/>
        </w:trPr>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不解体油路清洗设备操作规程</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举升机操作规程</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压力机安全操作规程</w:t>
            </w:r>
          </w:p>
        </w:tc>
        <w:tc>
          <w:tcPr>
            <w:tcW w:w="2272" w:type="dxa"/>
            <w:vAlign w:val="center"/>
          </w:tcPr>
          <w:p w:rsidR="009528C6" w:rsidRPr="001D42E5" w:rsidRDefault="00B42EB4">
            <w:pPr>
              <w:jc w:val="center"/>
              <w:rPr>
                <w:rFonts w:ascii="仿宋" w:eastAsia="仿宋" w:hAnsi="仿宋"/>
                <w:sz w:val="20"/>
                <w:szCs w:val="20"/>
              </w:rPr>
            </w:pPr>
            <w:r w:rsidRPr="001D42E5">
              <w:rPr>
                <w:rFonts w:ascii="仿宋" w:eastAsia="仿宋" w:hAnsi="仿宋" w:hint="eastAsia"/>
                <w:sz w:val="20"/>
                <w:szCs w:val="20"/>
              </w:rPr>
              <w:t>汽车空调冷媒加注回收设备操作规程</w:t>
            </w:r>
          </w:p>
        </w:tc>
      </w:tr>
      <w:tr w:rsidR="009528C6" w:rsidRPr="001D42E5">
        <w:trPr>
          <w:jc w:val="center"/>
        </w:trPr>
        <w:tc>
          <w:tcPr>
            <w:tcW w:w="2272" w:type="dxa"/>
            <w:vAlign w:val="center"/>
          </w:tcPr>
          <w:p w:rsidR="009528C6" w:rsidRPr="001D42E5" w:rsidRDefault="00B42EB4">
            <w:pPr>
              <w:ind w:left="359"/>
              <w:jc w:val="center"/>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危险废物管理制度</w:t>
            </w:r>
            <w:r w:rsidRPr="001D42E5">
              <w:rPr>
                <w:rFonts w:asciiTheme="majorEastAsia" w:eastAsiaTheme="majorEastAsia" w:hAnsiTheme="majorEastAsia" w:hint="eastAsia"/>
                <w:b/>
                <w:sz w:val="18"/>
                <w:szCs w:val="18"/>
              </w:rPr>
              <w:t>*</w:t>
            </w:r>
          </w:p>
        </w:tc>
        <w:tc>
          <w:tcPr>
            <w:tcW w:w="2272" w:type="dxa"/>
            <w:vAlign w:val="center"/>
          </w:tcPr>
          <w:p w:rsidR="009528C6" w:rsidRPr="001D42E5" w:rsidRDefault="00B42EB4">
            <w:pPr>
              <w:ind w:left="359"/>
              <w:jc w:val="center"/>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废矿物油储存操作规程</w:t>
            </w:r>
            <w:r w:rsidRPr="001D42E5">
              <w:rPr>
                <w:rFonts w:asciiTheme="majorEastAsia" w:eastAsiaTheme="majorEastAsia" w:hAnsiTheme="majorEastAsia" w:hint="eastAsia"/>
                <w:b/>
                <w:sz w:val="18"/>
                <w:szCs w:val="18"/>
              </w:rPr>
              <w:t>*</w:t>
            </w:r>
          </w:p>
        </w:tc>
        <w:tc>
          <w:tcPr>
            <w:tcW w:w="2272" w:type="dxa"/>
            <w:vAlign w:val="center"/>
          </w:tcPr>
          <w:p w:rsidR="009528C6" w:rsidRPr="001D42E5" w:rsidRDefault="009528C6">
            <w:pPr>
              <w:jc w:val="center"/>
              <w:rPr>
                <w:rFonts w:ascii="仿宋" w:eastAsia="仿宋" w:hAnsi="仿宋"/>
                <w:sz w:val="20"/>
                <w:szCs w:val="20"/>
              </w:rPr>
            </w:pPr>
          </w:p>
        </w:tc>
        <w:tc>
          <w:tcPr>
            <w:tcW w:w="2272" w:type="dxa"/>
            <w:vAlign w:val="center"/>
          </w:tcPr>
          <w:p w:rsidR="009528C6" w:rsidRPr="001D42E5" w:rsidRDefault="009528C6">
            <w:pPr>
              <w:jc w:val="center"/>
              <w:rPr>
                <w:rFonts w:ascii="仿宋" w:eastAsia="仿宋" w:hAnsi="仿宋"/>
                <w:sz w:val="20"/>
                <w:szCs w:val="20"/>
              </w:rPr>
            </w:pPr>
          </w:p>
        </w:tc>
      </w:tr>
    </w:tbl>
    <w:p w:rsidR="009528C6" w:rsidRPr="001D42E5" w:rsidRDefault="009528C6" w:rsidP="00B42EB4">
      <w:pPr>
        <w:ind w:firstLineChars="196" w:firstLine="353"/>
        <w:rPr>
          <w:rFonts w:asciiTheme="majorEastAsia" w:eastAsiaTheme="majorEastAsia" w:hAnsiTheme="majorEastAsia"/>
          <w:sz w:val="18"/>
          <w:szCs w:val="18"/>
        </w:rPr>
      </w:pPr>
    </w:p>
    <w:p w:rsidR="009528C6" w:rsidRPr="001D42E5" w:rsidRDefault="00B42EB4" w:rsidP="00B42EB4">
      <w:pPr>
        <w:ind w:firstLineChars="196" w:firstLine="353"/>
        <w:rPr>
          <w:rFonts w:ascii="宋体" w:hAnsi="宋体"/>
          <w:sz w:val="18"/>
          <w:szCs w:val="18"/>
        </w:rPr>
      </w:pPr>
      <w:r w:rsidRPr="001D42E5">
        <w:rPr>
          <w:rFonts w:asciiTheme="majorEastAsia" w:eastAsiaTheme="majorEastAsia" w:hAnsiTheme="majorEastAsia" w:hint="eastAsia"/>
          <w:sz w:val="18"/>
          <w:szCs w:val="18"/>
        </w:rPr>
        <w:t>备注：1、</w:t>
      </w:r>
      <w:r w:rsidRPr="001D42E5">
        <w:rPr>
          <w:rFonts w:ascii="宋体" w:hAnsi="宋体" w:hint="eastAsia"/>
          <w:sz w:val="18"/>
          <w:szCs w:val="18"/>
        </w:rPr>
        <w:t>填写申请资料时要用黑色水笔或签字笔，不能用铅珠笔。</w:t>
      </w:r>
    </w:p>
    <w:p w:rsidR="009528C6" w:rsidRPr="001D42E5" w:rsidRDefault="00B42EB4" w:rsidP="00B42EB4">
      <w:pPr>
        <w:ind w:firstLineChars="496" w:firstLine="893"/>
        <w:rPr>
          <w:rFonts w:ascii="宋体" w:hAnsi="宋体"/>
          <w:sz w:val="18"/>
          <w:szCs w:val="18"/>
        </w:rPr>
      </w:pPr>
      <w:r w:rsidRPr="001D42E5">
        <w:rPr>
          <w:rFonts w:ascii="宋体" w:hAnsi="宋体" w:hint="eastAsia"/>
          <w:sz w:val="18"/>
          <w:szCs w:val="18"/>
        </w:rPr>
        <w:t>2、机动车维修经营备案表一式两份。</w:t>
      </w:r>
    </w:p>
    <w:p w:rsidR="009528C6" w:rsidRPr="001D42E5" w:rsidRDefault="00B42EB4" w:rsidP="001D42E5">
      <w:pPr>
        <w:pStyle w:val="af5"/>
        <w:spacing w:beforeLines="50" w:afterLines="50" w:line="240" w:lineRule="exact"/>
        <w:ind w:firstLineChars="500" w:firstLine="900"/>
        <w:rPr>
          <w:rFonts w:asciiTheme="majorEastAsia" w:eastAsiaTheme="majorEastAsia" w:hAnsiTheme="majorEastAsia"/>
          <w:sz w:val="18"/>
          <w:szCs w:val="18"/>
        </w:rPr>
      </w:pPr>
      <w:r w:rsidRPr="001D42E5">
        <w:rPr>
          <w:rFonts w:asciiTheme="majorEastAsia" w:eastAsiaTheme="majorEastAsia" w:hAnsiTheme="majorEastAsia" w:hint="eastAsia"/>
          <w:sz w:val="18"/>
          <w:szCs w:val="18"/>
        </w:rPr>
        <w:t>3</w:t>
      </w:r>
      <w:r w:rsidRPr="001D42E5">
        <w:rPr>
          <w:rFonts w:hAnsi="宋体" w:hint="eastAsia"/>
          <w:sz w:val="18"/>
          <w:szCs w:val="18"/>
        </w:rPr>
        <w:t>、所有递交的资料</w:t>
      </w:r>
      <w:r w:rsidRPr="001D42E5">
        <w:rPr>
          <w:rFonts w:asciiTheme="majorEastAsia" w:eastAsiaTheme="majorEastAsia" w:hAnsiTheme="majorEastAsia" w:hint="eastAsia"/>
          <w:sz w:val="18"/>
          <w:szCs w:val="18"/>
        </w:rPr>
        <w:t>要签名的，除注名签名位置的外，一律要签在</w:t>
      </w:r>
      <w:r w:rsidRPr="001D42E5">
        <w:rPr>
          <w:rFonts w:hAnsi="宋体" w:hint="eastAsia"/>
          <w:sz w:val="18"/>
          <w:szCs w:val="18"/>
        </w:rPr>
        <w:t>空白处，不要签在A4纸的页边，要离开1厘米</w:t>
      </w:r>
      <w:r w:rsidRPr="001D42E5">
        <w:rPr>
          <w:rFonts w:asciiTheme="majorEastAsia" w:eastAsiaTheme="majorEastAsia" w:hAnsiTheme="majorEastAsia" w:hint="eastAsia"/>
          <w:sz w:val="18"/>
          <w:szCs w:val="18"/>
        </w:rPr>
        <w:t>以上。</w:t>
      </w:r>
    </w:p>
    <w:p w:rsidR="009528C6" w:rsidRPr="001D42E5" w:rsidRDefault="00B42EB4">
      <w:pPr>
        <w:ind w:leftChars="300" w:left="630" w:firstLineChars="150" w:firstLine="270"/>
        <w:rPr>
          <w:sz w:val="18"/>
          <w:szCs w:val="18"/>
        </w:rPr>
      </w:pPr>
      <w:r w:rsidRPr="001D42E5">
        <w:rPr>
          <w:rFonts w:asciiTheme="majorEastAsia" w:eastAsiaTheme="majorEastAsia" w:hAnsiTheme="majorEastAsia" w:hint="eastAsia"/>
          <w:sz w:val="18"/>
          <w:szCs w:val="18"/>
        </w:rPr>
        <w:t>4、</w:t>
      </w:r>
      <w:r w:rsidRPr="001D42E5">
        <w:rPr>
          <w:rFonts w:hint="eastAsia"/>
          <w:sz w:val="18"/>
          <w:szCs w:val="18"/>
        </w:rPr>
        <w:t>维修业户应根据自身经营情况（固废、废机油、废电池），与有资质处置危废的企业签订危废协议合同；且要上网登记经环保局确认。</w:t>
      </w:r>
    </w:p>
    <w:p w:rsidR="009528C6" w:rsidRPr="001D42E5" w:rsidRDefault="00B42EB4">
      <w:pPr>
        <w:ind w:firstLineChars="500" w:firstLine="900"/>
        <w:rPr>
          <w:sz w:val="18"/>
          <w:szCs w:val="18"/>
        </w:rPr>
      </w:pPr>
      <w:r w:rsidRPr="001D42E5">
        <w:rPr>
          <w:rFonts w:hint="eastAsia"/>
          <w:sz w:val="18"/>
          <w:szCs w:val="18"/>
        </w:rPr>
        <w:t>开业后，维修业户要对每天经营中产生的危废进行台账记录。</w:t>
      </w:r>
    </w:p>
    <w:p w:rsidR="00B42EB4" w:rsidRPr="001D42E5" w:rsidRDefault="00B42EB4" w:rsidP="001D42E5">
      <w:pPr>
        <w:pStyle w:val="af5"/>
        <w:spacing w:beforeLines="50" w:afterLines="50" w:line="240" w:lineRule="exact"/>
        <w:ind w:firstLineChars="500" w:firstLine="900"/>
        <w:rPr>
          <w:rFonts w:asciiTheme="majorEastAsia" w:eastAsiaTheme="majorEastAsia" w:hAnsiTheme="majorEastAsia"/>
          <w:sz w:val="18"/>
          <w:szCs w:val="18"/>
        </w:rPr>
      </w:pPr>
      <w:r w:rsidRPr="001D42E5">
        <w:rPr>
          <w:rFonts w:hint="eastAsia"/>
          <w:sz w:val="18"/>
          <w:szCs w:val="18"/>
        </w:rPr>
        <w:t>5、带星号（</w:t>
      </w:r>
      <w:r w:rsidRPr="001D42E5">
        <w:rPr>
          <w:rFonts w:asciiTheme="majorEastAsia" w:eastAsiaTheme="majorEastAsia" w:hAnsiTheme="majorEastAsia" w:hint="eastAsia"/>
          <w:b/>
          <w:sz w:val="18"/>
          <w:szCs w:val="18"/>
        </w:rPr>
        <w:t>*</w:t>
      </w:r>
      <w:r w:rsidRPr="001D42E5">
        <w:rPr>
          <w:rFonts w:hint="eastAsia"/>
          <w:sz w:val="18"/>
          <w:szCs w:val="18"/>
        </w:rPr>
        <w:t>）的制度和</w:t>
      </w:r>
      <w:r w:rsidRPr="001D42E5">
        <w:rPr>
          <w:rFonts w:hint="eastAsia"/>
          <w:b/>
          <w:sz w:val="18"/>
          <w:szCs w:val="18"/>
        </w:rPr>
        <w:t>设备安全生产操作规程</w:t>
      </w:r>
      <w:r w:rsidRPr="001D42E5">
        <w:rPr>
          <w:rFonts w:hint="eastAsia"/>
          <w:sz w:val="18"/>
          <w:szCs w:val="18"/>
        </w:rPr>
        <w:t>必须上墙</w:t>
      </w:r>
      <w:r w:rsidRPr="001D42E5">
        <w:rPr>
          <w:rFonts w:hint="eastAsia"/>
          <w:b/>
          <w:sz w:val="18"/>
          <w:szCs w:val="18"/>
        </w:rPr>
        <w:t>。</w:t>
      </w:r>
    </w:p>
    <w:p w:rsidR="009528C6" w:rsidRPr="001D42E5" w:rsidRDefault="009528C6" w:rsidP="00B42EB4">
      <w:pPr>
        <w:ind w:firstLineChars="500" w:firstLine="900"/>
        <w:rPr>
          <w:rFonts w:asciiTheme="majorEastAsia" w:eastAsiaTheme="majorEastAsia" w:hAnsiTheme="majorEastAsia"/>
          <w:sz w:val="18"/>
          <w:szCs w:val="18"/>
        </w:rPr>
      </w:pPr>
    </w:p>
    <w:sectPr w:rsidR="009528C6" w:rsidRPr="001D42E5" w:rsidSect="009528C6">
      <w:headerReference w:type="default" r:id="rId8"/>
      <w:footerReference w:type="default" r:id="rId9"/>
      <w:pgSz w:w="11906" w:h="16838"/>
      <w:pgMar w:top="238" w:right="454" w:bottom="249" w:left="454" w:header="397" w:footer="1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3BD1" w:rsidRDefault="00903BD1" w:rsidP="009528C6">
      <w:r>
        <w:separator/>
      </w:r>
    </w:p>
  </w:endnote>
  <w:endnote w:type="continuationSeparator" w:id="1">
    <w:p w:rsidR="00903BD1" w:rsidRDefault="00903BD1" w:rsidP="009528C6">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8C6" w:rsidRDefault="000D268F">
    <w:pPr>
      <w:pStyle w:val="af0"/>
      <w:rPr>
        <w:rStyle w:val="ac"/>
      </w:rPr>
    </w:pPr>
    <w:r>
      <w:fldChar w:fldCharType="begin"/>
    </w:r>
    <w:r w:rsidR="00B42EB4">
      <w:rPr>
        <w:rStyle w:val="ac"/>
      </w:rPr>
      <w:instrText xml:space="preserve">PAGE  </w:instrText>
    </w:r>
    <w:r>
      <w:fldChar w:fldCharType="separate"/>
    </w:r>
    <w:r w:rsidR="001D42E5">
      <w:rPr>
        <w:rStyle w:val="ac"/>
        <w:noProof/>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3BD1" w:rsidRDefault="00903BD1" w:rsidP="009528C6">
      <w:r>
        <w:separator/>
      </w:r>
    </w:p>
  </w:footnote>
  <w:footnote w:type="continuationSeparator" w:id="1">
    <w:p w:rsidR="00903BD1" w:rsidRDefault="00903BD1" w:rsidP="009528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8C6" w:rsidRDefault="009528C6">
    <w:pPr>
      <w:pStyle w:val="a8"/>
      <w:pBdr>
        <w:bottom w:val="single" w:sz="6"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111"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40" w:firstLine="0"/>
      </w:pPr>
      <w:rPr>
        <w:rFonts w:ascii="黑体" w:eastAsia="黑体" w:hAnsi="Times New Roman" w:hint="eastAsia"/>
        <w:b w:val="0"/>
        <w:i w:val="0"/>
        <w:sz w:val="21"/>
      </w:rPr>
    </w:lvl>
    <w:lvl w:ilvl="5">
      <w:start w:val="1"/>
      <w:numFmt w:val="decimal"/>
      <w:suff w:val="nothing"/>
      <w:lvlText w:val="%1.%2.%3.%4.%5.%6　"/>
      <w:lvlJc w:val="left"/>
      <w:pPr>
        <w:ind w:left="126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EDA"/>
    <w:rsid w:val="0000319F"/>
    <w:rsid w:val="00004E91"/>
    <w:rsid w:val="00007182"/>
    <w:rsid w:val="00012BE1"/>
    <w:rsid w:val="00014DB6"/>
    <w:rsid w:val="0002022E"/>
    <w:rsid w:val="00031EBA"/>
    <w:rsid w:val="00047919"/>
    <w:rsid w:val="00047E8D"/>
    <w:rsid w:val="000516B1"/>
    <w:rsid w:val="0005782F"/>
    <w:rsid w:val="00062742"/>
    <w:rsid w:val="00066B88"/>
    <w:rsid w:val="000911B7"/>
    <w:rsid w:val="000B5E67"/>
    <w:rsid w:val="000C3064"/>
    <w:rsid w:val="000C7012"/>
    <w:rsid w:val="000D268F"/>
    <w:rsid w:val="000D3DDF"/>
    <w:rsid w:val="000D46B0"/>
    <w:rsid w:val="000D530D"/>
    <w:rsid w:val="000D604E"/>
    <w:rsid w:val="000E15B9"/>
    <w:rsid w:val="000E2BAC"/>
    <w:rsid w:val="000E41FD"/>
    <w:rsid w:val="000F2740"/>
    <w:rsid w:val="000F33F0"/>
    <w:rsid w:val="0010281D"/>
    <w:rsid w:val="001078DD"/>
    <w:rsid w:val="00111E3E"/>
    <w:rsid w:val="00115867"/>
    <w:rsid w:val="00120599"/>
    <w:rsid w:val="0012288A"/>
    <w:rsid w:val="00123133"/>
    <w:rsid w:val="00126AE6"/>
    <w:rsid w:val="00132A45"/>
    <w:rsid w:val="00134E57"/>
    <w:rsid w:val="00143109"/>
    <w:rsid w:val="00144EF9"/>
    <w:rsid w:val="00146407"/>
    <w:rsid w:val="001511FB"/>
    <w:rsid w:val="00154615"/>
    <w:rsid w:val="00166889"/>
    <w:rsid w:val="00172A27"/>
    <w:rsid w:val="00184890"/>
    <w:rsid w:val="001906D4"/>
    <w:rsid w:val="001A2B48"/>
    <w:rsid w:val="001B1D65"/>
    <w:rsid w:val="001B4B3B"/>
    <w:rsid w:val="001D2D89"/>
    <w:rsid w:val="001D42E5"/>
    <w:rsid w:val="001D5D2F"/>
    <w:rsid w:val="001F4534"/>
    <w:rsid w:val="001F775C"/>
    <w:rsid w:val="00200574"/>
    <w:rsid w:val="0020195C"/>
    <w:rsid w:val="00206C61"/>
    <w:rsid w:val="002070B5"/>
    <w:rsid w:val="00217A04"/>
    <w:rsid w:val="002346E2"/>
    <w:rsid w:val="0024060C"/>
    <w:rsid w:val="00254130"/>
    <w:rsid w:val="00257CEC"/>
    <w:rsid w:val="0027513D"/>
    <w:rsid w:val="002800B8"/>
    <w:rsid w:val="00281F2C"/>
    <w:rsid w:val="00284FC9"/>
    <w:rsid w:val="00287B29"/>
    <w:rsid w:val="002A0584"/>
    <w:rsid w:val="002A05C7"/>
    <w:rsid w:val="002A330F"/>
    <w:rsid w:val="002A74FE"/>
    <w:rsid w:val="002B4E17"/>
    <w:rsid w:val="002B7FDC"/>
    <w:rsid w:val="002C08D5"/>
    <w:rsid w:val="002E4241"/>
    <w:rsid w:val="002E4969"/>
    <w:rsid w:val="002E661F"/>
    <w:rsid w:val="002F69FB"/>
    <w:rsid w:val="00302B5C"/>
    <w:rsid w:val="00303553"/>
    <w:rsid w:val="003146AD"/>
    <w:rsid w:val="003434EF"/>
    <w:rsid w:val="00345072"/>
    <w:rsid w:val="00353BA9"/>
    <w:rsid w:val="00365C58"/>
    <w:rsid w:val="00373C6B"/>
    <w:rsid w:val="0037463B"/>
    <w:rsid w:val="00382213"/>
    <w:rsid w:val="00385744"/>
    <w:rsid w:val="00387371"/>
    <w:rsid w:val="003B3831"/>
    <w:rsid w:val="003B456A"/>
    <w:rsid w:val="003B573E"/>
    <w:rsid w:val="003D03DA"/>
    <w:rsid w:val="003D58FA"/>
    <w:rsid w:val="003E2CD4"/>
    <w:rsid w:val="003E625B"/>
    <w:rsid w:val="00402296"/>
    <w:rsid w:val="00402A2E"/>
    <w:rsid w:val="00402E4C"/>
    <w:rsid w:val="00406E86"/>
    <w:rsid w:val="00410FED"/>
    <w:rsid w:val="00417868"/>
    <w:rsid w:val="00431DB4"/>
    <w:rsid w:val="00432AAE"/>
    <w:rsid w:val="00433DD4"/>
    <w:rsid w:val="00456B55"/>
    <w:rsid w:val="00460D98"/>
    <w:rsid w:val="00462089"/>
    <w:rsid w:val="0046363A"/>
    <w:rsid w:val="00470250"/>
    <w:rsid w:val="00482DBC"/>
    <w:rsid w:val="00493B97"/>
    <w:rsid w:val="004948D4"/>
    <w:rsid w:val="004B3772"/>
    <w:rsid w:val="004B6B09"/>
    <w:rsid w:val="004C01A2"/>
    <w:rsid w:val="004C0D18"/>
    <w:rsid w:val="004C6667"/>
    <w:rsid w:val="004D1AA2"/>
    <w:rsid w:val="004D65D5"/>
    <w:rsid w:val="004E1235"/>
    <w:rsid w:val="004E1FE7"/>
    <w:rsid w:val="004E65C0"/>
    <w:rsid w:val="004F1A97"/>
    <w:rsid w:val="004F2B5B"/>
    <w:rsid w:val="004F484C"/>
    <w:rsid w:val="004F6439"/>
    <w:rsid w:val="0051060C"/>
    <w:rsid w:val="00516DDF"/>
    <w:rsid w:val="0052232F"/>
    <w:rsid w:val="00524A25"/>
    <w:rsid w:val="00541C65"/>
    <w:rsid w:val="005427AF"/>
    <w:rsid w:val="00544AB0"/>
    <w:rsid w:val="00544C0F"/>
    <w:rsid w:val="005518E8"/>
    <w:rsid w:val="005524E8"/>
    <w:rsid w:val="005672A3"/>
    <w:rsid w:val="00581D07"/>
    <w:rsid w:val="00586136"/>
    <w:rsid w:val="005871AC"/>
    <w:rsid w:val="00593508"/>
    <w:rsid w:val="00596868"/>
    <w:rsid w:val="005A063C"/>
    <w:rsid w:val="005B2573"/>
    <w:rsid w:val="005C2E2A"/>
    <w:rsid w:val="005E46F7"/>
    <w:rsid w:val="005F19F7"/>
    <w:rsid w:val="00620AF0"/>
    <w:rsid w:val="00621042"/>
    <w:rsid w:val="00623036"/>
    <w:rsid w:val="00627479"/>
    <w:rsid w:val="006338F3"/>
    <w:rsid w:val="00635C06"/>
    <w:rsid w:val="00635DF6"/>
    <w:rsid w:val="00641488"/>
    <w:rsid w:val="0065320A"/>
    <w:rsid w:val="0065322A"/>
    <w:rsid w:val="00657E33"/>
    <w:rsid w:val="0066180A"/>
    <w:rsid w:val="0066630F"/>
    <w:rsid w:val="00667D86"/>
    <w:rsid w:val="006707E3"/>
    <w:rsid w:val="0067684A"/>
    <w:rsid w:val="00691DEB"/>
    <w:rsid w:val="00693206"/>
    <w:rsid w:val="00694DCE"/>
    <w:rsid w:val="006A5450"/>
    <w:rsid w:val="006B123A"/>
    <w:rsid w:val="006B2042"/>
    <w:rsid w:val="006C0E95"/>
    <w:rsid w:val="006D2ECF"/>
    <w:rsid w:val="006D3670"/>
    <w:rsid w:val="006E0B59"/>
    <w:rsid w:val="006E290C"/>
    <w:rsid w:val="006F0FEE"/>
    <w:rsid w:val="006F2420"/>
    <w:rsid w:val="00707846"/>
    <w:rsid w:val="007231CC"/>
    <w:rsid w:val="0072613B"/>
    <w:rsid w:val="00726D81"/>
    <w:rsid w:val="00730763"/>
    <w:rsid w:val="00732ECD"/>
    <w:rsid w:val="00737146"/>
    <w:rsid w:val="0074313C"/>
    <w:rsid w:val="00757B8E"/>
    <w:rsid w:val="007657F2"/>
    <w:rsid w:val="00767436"/>
    <w:rsid w:val="00793653"/>
    <w:rsid w:val="007939B4"/>
    <w:rsid w:val="00793FD2"/>
    <w:rsid w:val="0079730F"/>
    <w:rsid w:val="00797560"/>
    <w:rsid w:val="007A0C5B"/>
    <w:rsid w:val="007A729B"/>
    <w:rsid w:val="007B1634"/>
    <w:rsid w:val="007B188F"/>
    <w:rsid w:val="007B460A"/>
    <w:rsid w:val="007C07F3"/>
    <w:rsid w:val="007C7C43"/>
    <w:rsid w:val="007D31A6"/>
    <w:rsid w:val="007D3BD7"/>
    <w:rsid w:val="007D7795"/>
    <w:rsid w:val="007E17CF"/>
    <w:rsid w:val="007E2A18"/>
    <w:rsid w:val="007E598B"/>
    <w:rsid w:val="007F5434"/>
    <w:rsid w:val="007F5E33"/>
    <w:rsid w:val="007F7EA8"/>
    <w:rsid w:val="008027A2"/>
    <w:rsid w:val="00802DF3"/>
    <w:rsid w:val="00806D8B"/>
    <w:rsid w:val="0080710C"/>
    <w:rsid w:val="008114EE"/>
    <w:rsid w:val="00822F98"/>
    <w:rsid w:val="00836A41"/>
    <w:rsid w:val="0084623F"/>
    <w:rsid w:val="00854798"/>
    <w:rsid w:val="00871161"/>
    <w:rsid w:val="00877F52"/>
    <w:rsid w:val="008801CD"/>
    <w:rsid w:val="008A2D0A"/>
    <w:rsid w:val="008A3732"/>
    <w:rsid w:val="008A3CA1"/>
    <w:rsid w:val="008A7787"/>
    <w:rsid w:val="008B1634"/>
    <w:rsid w:val="008B39E7"/>
    <w:rsid w:val="008D2F29"/>
    <w:rsid w:val="008D4F96"/>
    <w:rsid w:val="008F44F9"/>
    <w:rsid w:val="00903BD1"/>
    <w:rsid w:val="00917526"/>
    <w:rsid w:val="00920782"/>
    <w:rsid w:val="00926B43"/>
    <w:rsid w:val="0093052F"/>
    <w:rsid w:val="00933535"/>
    <w:rsid w:val="00935E92"/>
    <w:rsid w:val="00950E33"/>
    <w:rsid w:val="009528C6"/>
    <w:rsid w:val="00967025"/>
    <w:rsid w:val="00981E36"/>
    <w:rsid w:val="00982F49"/>
    <w:rsid w:val="009928E3"/>
    <w:rsid w:val="009A2511"/>
    <w:rsid w:val="009A6550"/>
    <w:rsid w:val="009A75C6"/>
    <w:rsid w:val="009A78A1"/>
    <w:rsid w:val="009C117D"/>
    <w:rsid w:val="009D54C1"/>
    <w:rsid w:val="009F5203"/>
    <w:rsid w:val="00A06EDB"/>
    <w:rsid w:val="00A178C8"/>
    <w:rsid w:val="00A26FA9"/>
    <w:rsid w:val="00A34137"/>
    <w:rsid w:val="00A428B4"/>
    <w:rsid w:val="00A448EB"/>
    <w:rsid w:val="00A476EF"/>
    <w:rsid w:val="00A50EA2"/>
    <w:rsid w:val="00A5365C"/>
    <w:rsid w:val="00A54436"/>
    <w:rsid w:val="00A631F7"/>
    <w:rsid w:val="00A76315"/>
    <w:rsid w:val="00A76758"/>
    <w:rsid w:val="00A805B0"/>
    <w:rsid w:val="00A87006"/>
    <w:rsid w:val="00A91D7A"/>
    <w:rsid w:val="00A97943"/>
    <w:rsid w:val="00AA6483"/>
    <w:rsid w:val="00AB5C33"/>
    <w:rsid w:val="00AC0625"/>
    <w:rsid w:val="00AC2287"/>
    <w:rsid w:val="00AD54F6"/>
    <w:rsid w:val="00AD6D41"/>
    <w:rsid w:val="00AE3E13"/>
    <w:rsid w:val="00AE6A46"/>
    <w:rsid w:val="00AF4C1C"/>
    <w:rsid w:val="00AF7FFD"/>
    <w:rsid w:val="00B01CCC"/>
    <w:rsid w:val="00B06CCE"/>
    <w:rsid w:val="00B11DA3"/>
    <w:rsid w:val="00B15BF6"/>
    <w:rsid w:val="00B331BE"/>
    <w:rsid w:val="00B333E5"/>
    <w:rsid w:val="00B34DCB"/>
    <w:rsid w:val="00B42EB4"/>
    <w:rsid w:val="00B45DEA"/>
    <w:rsid w:val="00B4698E"/>
    <w:rsid w:val="00B47812"/>
    <w:rsid w:val="00B5155B"/>
    <w:rsid w:val="00B52927"/>
    <w:rsid w:val="00B7027E"/>
    <w:rsid w:val="00B718F1"/>
    <w:rsid w:val="00B74291"/>
    <w:rsid w:val="00B92C6D"/>
    <w:rsid w:val="00B941AE"/>
    <w:rsid w:val="00BA51DA"/>
    <w:rsid w:val="00BA77C5"/>
    <w:rsid w:val="00BA7E12"/>
    <w:rsid w:val="00BC7166"/>
    <w:rsid w:val="00BC740A"/>
    <w:rsid w:val="00BD1E50"/>
    <w:rsid w:val="00BD351A"/>
    <w:rsid w:val="00BD7184"/>
    <w:rsid w:val="00BD721B"/>
    <w:rsid w:val="00BE1B26"/>
    <w:rsid w:val="00BF6C39"/>
    <w:rsid w:val="00C00DF2"/>
    <w:rsid w:val="00C10646"/>
    <w:rsid w:val="00C16438"/>
    <w:rsid w:val="00C3744A"/>
    <w:rsid w:val="00C37930"/>
    <w:rsid w:val="00C37B95"/>
    <w:rsid w:val="00C43139"/>
    <w:rsid w:val="00C44A93"/>
    <w:rsid w:val="00C45756"/>
    <w:rsid w:val="00C475A5"/>
    <w:rsid w:val="00C47A77"/>
    <w:rsid w:val="00C5076B"/>
    <w:rsid w:val="00C53D85"/>
    <w:rsid w:val="00C54211"/>
    <w:rsid w:val="00C620E8"/>
    <w:rsid w:val="00C71D17"/>
    <w:rsid w:val="00C77288"/>
    <w:rsid w:val="00C8041B"/>
    <w:rsid w:val="00C902D9"/>
    <w:rsid w:val="00C92351"/>
    <w:rsid w:val="00C92FAC"/>
    <w:rsid w:val="00CB4768"/>
    <w:rsid w:val="00CB78CD"/>
    <w:rsid w:val="00CD27CE"/>
    <w:rsid w:val="00CD4E59"/>
    <w:rsid w:val="00CE428A"/>
    <w:rsid w:val="00CE5EE2"/>
    <w:rsid w:val="00CE74A5"/>
    <w:rsid w:val="00CF1252"/>
    <w:rsid w:val="00CF519C"/>
    <w:rsid w:val="00D0791F"/>
    <w:rsid w:val="00D13FFE"/>
    <w:rsid w:val="00D14BF2"/>
    <w:rsid w:val="00D15E94"/>
    <w:rsid w:val="00D327C5"/>
    <w:rsid w:val="00D3613D"/>
    <w:rsid w:val="00D379F9"/>
    <w:rsid w:val="00D47B3C"/>
    <w:rsid w:val="00D52463"/>
    <w:rsid w:val="00D5719E"/>
    <w:rsid w:val="00D75CAA"/>
    <w:rsid w:val="00D90CAF"/>
    <w:rsid w:val="00DA24EE"/>
    <w:rsid w:val="00DA6159"/>
    <w:rsid w:val="00DC44D3"/>
    <w:rsid w:val="00DD04BE"/>
    <w:rsid w:val="00DD1CE1"/>
    <w:rsid w:val="00DE1981"/>
    <w:rsid w:val="00DE68D1"/>
    <w:rsid w:val="00DE6DEE"/>
    <w:rsid w:val="00DE74CD"/>
    <w:rsid w:val="00E01405"/>
    <w:rsid w:val="00E03BA5"/>
    <w:rsid w:val="00E05603"/>
    <w:rsid w:val="00E060A5"/>
    <w:rsid w:val="00E103FD"/>
    <w:rsid w:val="00E1071B"/>
    <w:rsid w:val="00E13442"/>
    <w:rsid w:val="00E21B4B"/>
    <w:rsid w:val="00E271D8"/>
    <w:rsid w:val="00E273F8"/>
    <w:rsid w:val="00E33362"/>
    <w:rsid w:val="00E60D3D"/>
    <w:rsid w:val="00E62EC0"/>
    <w:rsid w:val="00E767CC"/>
    <w:rsid w:val="00E77349"/>
    <w:rsid w:val="00E806DD"/>
    <w:rsid w:val="00E86056"/>
    <w:rsid w:val="00E95342"/>
    <w:rsid w:val="00E973B3"/>
    <w:rsid w:val="00EA0319"/>
    <w:rsid w:val="00EA0E2A"/>
    <w:rsid w:val="00EA4232"/>
    <w:rsid w:val="00EA438B"/>
    <w:rsid w:val="00EA470F"/>
    <w:rsid w:val="00EB51FD"/>
    <w:rsid w:val="00EB5CB9"/>
    <w:rsid w:val="00ED3209"/>
    <w:rsid w:val="00ED3A83"/>
    <w:rsid w:val="00EE1AAD"/>
    <w:rsid w:val="00F048F8"/>
    <w:rsid w:val="00F0633D"/>
    <w:rsid w:val="00F14A0D"/>
    <w:rsid w:val="00F26CFD"/>
    <w:rsid w:val="00F27885"/>
    <w:rsid w:val="00F30D98"/>
    <w:rsid w:val="00F32922"/>
    <w:rsid w:val="00F46863"/>
    <w:rsid w:val="00F54F9B"/>
    <w:rsid w:val="00F633D5"/>
    <w:rsid w:val="00F70C4F"/>
    <w:rsid w:val="00F769FA"/>
    <w:rsid w:val="00F820D4"/>
    <w:rsid w:val="00F86B92"/>
    <w:rsid w:val="00F87776"/>
    <w:rsid w:val="00F9684B"/>
    <w:rsid w:val="00FA58F7"/>
    <w:rsid w:val="00FB1CCB"/>
    <w:rsid w:val="00FB4DF6"/>
    <w:rsid w:val="00FB72D8"/>
    <w:rsid w:val="00FC00E3"/>
    <w:rsid w:val="00FC7821"/>
    <w:rsid w:val="00FD022C"/>
    <w:rsid w:val="00FD399C"/>
    <w:rsid w:val="00FD7F40"/>
    <w:rsid w:val="00FF40B2"/>
    <w:rsid w:val="16AE1D58"/>
    <w:rsid w:val="3E690726"/>
    <w:rsid w:val="490C38A2"/>
    <w:rsid w:val="56A92A7F"/>
    <w:rsid w:val="5F1978C6"/>
    <w:rsid w:val="682B18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semiHidden="0" w:qFormat="1"/>
    <w:lsdException w:name="Normal (Web)" w:semiHidden="0" w:uiPriority="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528C6"/>
    <w:pPr>
      <w:widowControl w:val="0"/>
      <w:jc w:val="both"/>
    </w:pPr>
    <w:rPr>
      <w:rFonts w:ascii="Times New Roman" w:hAnsi="Times New Roman"/>
      <w:kern w:val="2"/>
      <w:sz w:val="21"/>
      <w:szCs w:val="24"/>
    </w:rPr>
  </w:style>
  <w:style w:type="paragraph" w:styleId="1">
    <w:name w:val="heading 1"/>
    <w:basedOn w:val="a1"/>
    <w:next w:val="a1"/>
    <w:link w:val="1Char"/>
    <w:uiPriority w:val="9"/>
    <w:qFormat/>
    <w:rsid w:val="009528C6"/>
    <w:pPr>
      <w:keepNext/>
      <w:keepLines/>
      <w:spacing w:before="340" w:after="330" w:line="578" w:lineRule="auto"/>
      <w:outlineLvl w:val="0"/>
    </w:pPr>
    <w:rPr>
      <w:b/>
      <w:bCs/>
      <w:kern w:val="44"/>
      <w:sz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qFormat/>
    <w:rsid w:val="009528C6"/>
    <w:rPr>
      <w:rFonts w:ascii="宋体"/>
      <w:sz w:val="18"/>
      <w:szCs w:val="18"/>
    </w:rPr>
  </w:style>
  <w:style w:type="paragraph" w:styleId="a6">
    <w:name w:val="Body Text"/>
    <w:basedOn w:val="a1"/>
    <w:link w:val="Char0"/>
    <w:qFormat/>
    <w:rsid w:val="009528C6"/>
    <w:pPr>
      <w:spacing w:line="480" w:lineRule="auto"/>
    </w:pPr>
    <w:rPr>
      <w:b/>
      <w:sz w:val="28"/>
      <w:szCs w:val="20"/>
    </w:rPr>
  </w:style>
  <w:style w:type="paragraph" w:styleId="a7">
    <w:name w:val="footer"/>
    <w:basedOn w:val="a1"/>
    <w:link w:val="Char1"/>
    <w:unhideWhenUsed/>
    <w:qFormat/>
    <w:rsid w:val="009528C6"/>
    <w:pPr>
      <w:tabs>
        <w:tab w:val="center" w:pos="4153"/>
        <w:tab w:val="right" w:pos="8306"/>
      </w:tabs>
      <w:snapToGrid w:val="0"/>
      <w:jc w:val="left"/>
    </w:pPr>
    <w:rPr>
      <w:sz w:val="18"/>
      <w:szCs w:val="18"/>
    </w:rPr>
  </w:style>
  <w:style w:type="paragraph" w:styleId="a8">
    <w:name w:val="header"/>
    <w:basedOn w:val="a1"/>
    <w:link w:val="Char2"/>
    <w:uiPriority w:val="99"/>
    <w:unhideWhenUsed/>
    <w:rsid w:val="009528C6"/>
    <w:pPr>
      <w:pBdr>
        <w:bottom w:val="single" w:sz="6" w:space="1" w:color="auto"/>
      </w:pBdr>
      <w:tabs>
        <w:tab w:val="center" w:pos="4153"/>
        <w:tab w:val="right" w:pos="8306"/>
      </w:tabs>
      <w:snapToGrid w:val="0"/>
      <w:jc w:val="center"/>
    </w:pPr>
    <w:rPr>
      <w:sz w:val="18"/>
      <w:szCs w:val="18"/>
    </w:rPr>
  </w:style>
  <w:style w:type="paragraph" w:styleId="10">
    <w:name w:val="toc 1"/>
    <w:next w:val="a1"/>
    <w:uiPriority w:val="39"/>
    <w:rsid w:val="009528C6"/>
    <w:pPr>
      <w:tabs>
        <w:tab w:val="right" w:leader="dot" w:pos="9345"/>
      </w:tabs>
      <w:spacing w:line="360" w:lineRule="auto"/>
      <w:jc w:val="both"/>
    </w:pPr>
    <w:rPr>
      <w:rFonts w:ascii="宋体" w:hAnsi="Times New Roman"/>
      <w:sz w:val="21"/>
    </w:rPr>
  </w:style>
  <w:style w:type="paragraph" w:styleId="2">
    <w:name w:val="toc 2"/>
    <w:basedOn w:val="10"/>
    <w:next w:val="a1"/>
    <w:uiPriority w:val="39"/>
    <w:rsid w:val="009528C6"/>
  </w:style>
  <w:style w:type="paragraph" w:styleId="a9">
    <w:name w:val="Normal (Web)"/>
    <w:basedOn w:val="a1"/>
    <w:qFormat/>
    <w:rsid w:val="009528C6"/>
    <w:pPr>
      <w:widowControl/>
      <w:spacing w:before="100" w:beforeAutospacing="1" w:after="100" w:afterAutospacing="1" w:line="400" w:lineRule="atLeast"/>
      <w:jc w:val="left"/>
    </w:pPr>
    <w:rPr>
      <w:rFonts w:ascii="宋体" w:hAnsi="宋体"/>
      <w:color w:val="000000"/>
      <w:kern w:val="0"/>
      <w:szCs w:val="21"/>
    </w:rPr>
  </w:style>
  <w:style w:type="table" w:styleId="aa">
    <w:name w:val="Table Grid"/>
    <w:basedOn w:val="a3"/>
    <w:qFormat/>
    <w:rsid w:val="009528C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2"/>
    <w:qFormat/>
    <w:rsid w:val="009528C6"/>
    <w:rPr>
      <w:b/>
      <w:bCs/>
    </w:rPr>
  </w:style>
  <w:style w:type="character" w:styleId="ac">
    <w:name w:val="page number"/>
    <w:basedOn w:val="a2"/>
    <w:rsid w:val="009528C6"/>
    <w:rPr>
      <w:rFonts w:ascii="Times New Roman" w:eastAsia="宋体" w:hAnsi="Times New Roman"/>
      <w:sz w:val="18"/>
      <w:lang w:val="en-US" w:eastAsia="en-US" w:bidi="ar-SA"/>
    </w:rPr>
  </w:style>
  <w:style w:type="character" w:styleId="ad">
    <w:name w:val="Hyperlink"/>
    <w:basedOn w:val="a2"/>
    <w:uiPriority w:val="99"/>
    <w:unhideWhenUsed/>
    <w:qFormat/>
    <w:rsid w:val="009528C6"/>
    <w:rPr>
      <w:color w:val="0000FF"/>
      <w:u w:val="single"/>
    </w:rPr>
  </w:style>
  <w:style w:type="character" w:customStyle="1" w:styleId="Char2">
    <w:name w:val="页眉 Char"/>
    <w:basedOn w:val="a2"/>
    <w:link w:val="a8"/>
    <w:uiPriority w:val="99"/>
    <w:semiHidden/>
    <w:qFormat/>
    <w:rsid w:val="009528C6"/>
    <w:rPr>
      <w:rFonts w:ascii="Times New Roman" w:hAnsi="Times New Roman"/>
      <w:kern w:val="2"/>
      <w:sz w:val="18"/>
      <w:szCs w:val="18"/>
    </w:rPr>
  </w:style>
  <w:style w:type="character" w:customStyle="1" w:styleId="1Char">
    <w:name w:val="标题 1 Char"/>
    <w:basedOn w:val="a2"/>
    <w:link w:val="1"/>
    <w:uiPriority w:val="9"/>
    <w:qFormat/>
    <w:rsid w:val="009528C6"/>
    <w:rPr>
      <w:rFonts w:ascii="Times New Roman" w:hAnsi="Times New Roman"/>
      <w:b/>
      <w:bCs/>
      <w:kern w:val="44"/>
      <w:sz w:val="44"/>
      <w:szCs w:val="44"/>
    </w:rPr>
  </w:style>
  <w:style w:type="character" w:customStyle="1" w:styleId="Char0">
    <w:name w:val="正文文本 Char"/>
    <w:basedOn w:val="a2"/>
    <w:link w:val="a6"/>
    <w:qFormat/>
    <w:rsid w:val="009528C6"/>
    <w:rPr>
      <w:rFonts w:ascii="Times New Roman" w:hAnsi="Times New Roman"/>
      <w:b/>
      <w:kern w:val="2"/>
      <w:sz w:val="28"/>
    </w:rPr>
  </w:style>
  <w:style w:type="character" w:customStyle="1" w:styleId="Char">
    <w:name w:val="文档结构图 Char"/>
    <w:basedOn w:val="a2"/>
    <w:link w:val="a5"/>
    <w:uiPriority w:val="99"/>
    <w:semiHidden/>
    <w:qFormat/>
    <w:rsid w:val="009528C6"/>
    <w:rPr>
      <w:rFonts w:ascii="宋体" w:hAnsi="Times New Roman"/>
      <w:kern w:val="2"/>
      <w:sz w:val="18"/>
      <w:szCs w:val="18"/>
    </w:rPr>
  </w:style>
  <w:style w:type="character" w:customStyle="1" w:styleId="Char1">
    <w:name w:val="页脚 Char"/>
    <w:basedOn w:val="a2"/>
    <w:link w:val="a7"/>
    <w:uiPriority w:val="99"/>
    <w:qFormat/>
    <w:rsid w:val="009528C6"/>
    <w:rPr>
      <w:rFonts w:ascii="Times New Roman" w:hAnsi="Times New Roman"/>
      <w:kern w:val="2"/>
      <w:sz w:val="18"/>
      <w:szCs w:val="18"/>
    </w:rPr>
  </w:style>
  <w:style w:type="character" w:customStyle="1" w:styleId="ae">
    <w:name w:val="发布"/>
    <w:basedOn w:val="a2"/>
    <w:qFormat/>
    <w:rsid w:val="009528C6"/>
    <w:rPr>
      <w:rFonts w:ascii="黑体" w:eastAsia="黑体" w:hAnsi="Verdana"/>
      <w:spacing w:val="22"/>
      <w:w w:val="100"/>
      <w:position w:val="3"/>
      <w:sz w:val="28"/>
      <w:lang w:val="en-US" w:eastAsia="en-US" w:bidi="ar-SA"/>
    </w:rPr>
  </w:style>
  <w:style w:type="paragraph" w:customStyle="1" w:styleId="af">
    <w:name w:val="标准标志"/>
    <w:next w:val="a1"/>
    <w:uiPriority w:val="99"/>
    <w:qFormat/>
    <w:rsid w:val="009528C6"/>
    <w:pPr>
      <w:shd w:val="solid" w:color="FFFFFF" w:fill="FFFFFF"/>
      <w:spacing w:line="0" w:lineRule="atLeast"/>
      <w:jc w:val="right"/>
    </w:pPr>
    <w:rPr>
      <w:rFonts w:ascii="Times New Roman" w:hAnsi="Times New Roman"/>
      <w:b/>
      <w:w w:val="130"/>
      <w:sz w:val="96"/>
    </w:rPr>
  </w:style>
  <w:style w:type="paragraph" w:customStyle="1" w:styleId="af0">
    <w:name w:val="标准书脚_奇数页"/>
    <w:qFormat/>
    <w:rsid w:val="009528C6"/>
    <w:pPr>
      <w:spacing w:before="120"/>
      <w:jc w:val="right"/>
    </w:pPr>
    <w:rPr>
      <w:rFonts w:ascii="Times New Roman" w:hAnsi="Times New Roman"/>
      <w:sz w:val="18"/>
    </w:rPr>
  </w:style>
  <w:style w:type="paragraph" w:customStyle="1" w:styleId="11">
    <w:name w:val="封面标准号1"/>
    <w:qFormat/>
    <w:rsid w:val="009528C6"/>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1">
    <w:name w:val="其他标准称谓"/>
    <w:uiPriority w:val="99"/>
    <w:qFormat/>
    <w:rsid w:val="009528C6"/>
    <w:pPr>
      <w:spacing w:line="0" w:lineRule="atLeast"/>
      <w:jc w:val="distribute"/>
    </w:pPr>
    <w:rPr>
      <w:rFonts w:ascii="黑体" w:eastAsia="黑体" w:hAnsi="宋体"/>
      <w:sz w:val="52"/>
    </w:rPr>
  </w:style>
  <w:style w:type="paragraph" w:customStyle="1" w:styleId="af2">
    <w:name w:val="发布日期"/>
    <w:qFormat/>
    <w:rsid w:val="009528C6"/>
    <w:rPr>
      <w:rFonts w:ascii="Times New Roman" w:eastAsia="黑体" w:hAnsi="Times New Roman"/>
      <w:sz w:val="28"/>
    </w:rPr>
  </w:style>
  <w:style w:type="paragraph" w:customStyle="1" w:styleId="af3">
    <w:name w:val="标准书眉一"/>
    <w:qFormat/>
    <w:rsid w:val="009528C6"/>
    <w:pPr>
      <w:jc w:val="both"/>
    </w:pPr>
    <w:rPr>
      <w:rFonts w:ascii="Times New Roman" w:hAnsi="Times New Roman"/>
    </w:rPr>
  </w:style>
  <w:style w:type="paragraph" w:customStyle="1" w:styleId="af4">
    <w:name w:val="封面正文"/>
    <w:qFormat/>
    <w:rsid w:val="009528C6"/>
    <w:pPr>
      <w:jc w:val="both"/>
    </w:pPr>
    <w:rPr>
      <w:rFonts w:ascii="Times New Roman" w:hAnsi="Times New Roman"/>
    </w:rPr>
  </w:style>
  <w:style w:type="paragraph" w:customStyle="1" w:styleId="af5">
    <w:name w:val="段"/>
    <w:qFormat/>
    <w:rsid w:val="009528C6"/>
    <w:pPr>
      <w:autoSpaceDE w:val="0"/>
      <w:autoSpaceDN w:val="0"/>
      <w:ind w:firstLineChars="200" w:firstLine="200"/>
      <w:jc w:val="both"/>
    </w:pPr>
    <w:rPr>
      <w:rFonts w:ascii="宋体" w:hAnsi="Times New Roman"/>
      <w:sz w:val="21"/>
    </w:rPr>
  </w:style>
  <w:style w:type="paragraph" w:customStyle="1" w:styleId="af6">
    <w:name w:val="一级条标题"/>
    <w:next w:val="af5"/>
    <w:qFormat/>
    <w:rsid w:val="009528C6"/>
    <w:pPr>
      <w:ind w:left="105"/>
      <w:outlineLvl w:val="2"/>
    </w:pPr>
    <w:rPr>
      <w:rFonts w:ascii="Times New Roman" w:eastAsia="黑体" w:hAnsi="Times New Roman"/>
      <w:sz w:val="21"/>
    </w:rPr>
  </w:style>
  <w:style w:type="paragraph" w:customStyle="1" w:styleId="af7">
    <w:name w:val="封面标准名称"/>
    <w:uiPriority w:val="99"/>
    <w:qFormat/>
    <w:rsid w:val="009528C6"/>
    <w:pPr>
      <w:widowControl w:val="0"/>
      <w:spacing w:line="680" w:lineRule="exact"/>
      <w:jc w:val="center"/>
      <w:textAlignment w:val="center"/>
    </w:pPr>
    <w:rPr>
      <w:rFonts w:ascii="黑体" w:eastAsia="黑体" w:hAnsi="Times New Roman"/>
      <w:sz w:val="52"/>
    </w:rPr>
  </w:style>
  <w:style w:type="paragraph" w:customStyle="1" w:styleId="a">
    <w:name w:val="章标题"/>
    <w:next w:val="af5"/>
    <w:qFormat/>
    <w:rsid w:val="009528C6"/>
    <w:pPr>
      <w:numPr>
        <w:numId w:val="1"/>
      </w:numPr>
      <w:spacing w:beforeLines="50" w:afterLines="50"/>
      <w:jc w:val="both"/>
      <w:outlineLvl w:val="1"/>
    </w:pPr>
    <w:rPr>
      <w:rFonts w:ascii="黑体" w:eastAsia="黑体" w:hAnsi="Times New Roman"/>
      <w:sz w:val="21"/>
    </w:rPr>
  </w:style>
  <w:style w:type="paragraph" w:customStyle="1" w:styleId="af8">
    <w:name w:val="标准书眉_奇数页"/>
    <w:next w:val="a1"/>
    <w:qFormat/>
    <w:rsid w:val="009528C6"/>
    <w:pPr>
      <w:tabs>
        <w:tab w:val="center" w:pos="4154"/>
        <w:tab w:val="right" w:pos="8306"/>
      </w:tabs>
      <w:spacing w:after="120"/>
      <w:jc w:val="right"/>
    </w:pPr>
    <w:rPr>
      <w:rFonts w:ascii="Times New Roman" w:hAnsi="Times New Roman"/>
      <w:sz w:val="21"/>
    </w:rPr>
  </w:style>
  <w:style w:type="paragraph" w:customStyle="1" w:styleId="af9">
    <w:name w:val="文献分类号"/>
    <w:qFormat/>
    <w:rsid w:val="009528C6"/>
    <w:pPr>
      <w:widowControl w:val="0"/>
      <w:textAlignment w:val="center"/>
    </w:pPr>
    <w:rPr>
      <w:rFonts w:ascii="Times New Roman" w:eastAsia="黑体" w:hAnsi="Times New Roman"/>
      <w:sz w:val="21"/>
    </w:rPr>
  </w:style>
  <w:style w:type="paragraph" w:customStyle="1" w:styleId="afa">
    <w:name w:val="目次、标准名称标题"/>
    <w:basedOn w:val="afb"/>
    <w:next w:val="af5"/>
    <w:qFormat/>
    <w:rsid w:val="009528C6"/>
    <w:pPr>
      <w:spacing w:line="460" w:lineRule="exact"/>
      <w:ind w:left="0" w:firstLine="0"/>
    </w:pPr>
  </w:style>
  <w:style w:type="paragraph" w:customStyle="1" w:styleId="afb">
    <w:name w:val="前言、引言标题"/>
    <w:next w:val="a1"/>
    <w:qFormat/>
    <w:rsid w:val="009528C6"/>
    <w:pPr>
      <w:shd w:val="clear" w:color="FFFFFF" w:fill="FFFFFF"/>
      <w:tabs>
        <w:tab w:val="left" w:pos="480"/>
      </w:tabs>
      <w:spacing w:before="640" w:after="560"/>
      <w:ind w:left="480" w:hanging="480"/>
      <w:jc w:val="center"/>
      <w:outlineLvl w:val="0"/>
    </w:pPr>
    <w:rPr>
      <w:rFonts w:ascii="黑体" w:eastAsia="黑体" w:hAnsi="Times New Roman"/>
      <w:sz w:val="32"/>
    </w:rPr>
  </w:style>
  <w:style w:type="paragraph" w:customStyle="1" w:styleId="afc">
    <w:name w:val="实施日期"/>
    <w:basedOn w:val="af2"/>
    <w:qFormat/>
    <w:rsid w:val="009528C6"/>
    <w:pPr>
      <w:tabs>
        <w:tab w:val="left" w:pos="2100"/>
      </w:tabs>
      <w:ind w:left="2100" w:hanging="420"/>
      <w:jc w:val="right"/>
    </w:pPr>
  </w:style>
  <w:style w:type="paragraph" w:customStyle="1" w:styleId="afd">
    <w:name w:val="封面标准文稿编辑信息"/>
    <w:qFormat/>
    <w:rsid w:val="009528C6"/>
    <w:pPr>
      <w:spacing w:before="180" w:line="180" w:lineRule="exact"/>
      <w:jc w:val="center"/>
    </w:pPr>
    <w:rPr>
      <w:rFonts w:ascii="宋体" w:hAnsi="Times New Roman"/>
      <w:sz w:val="21"/>
    </w:rPr>
  </w:style>
  <w:style w:type="paragraph" w:customStyle="1" w:styleId="afe">
    <w:name w:val="目次、索引正文"/>
    <w:qFormat/>
    <w:rsid w:val="009528C6"/>
    <w:pPr>
      <w:spacing w:line="320" w:lineRule="exact"/>
      <w:jc w:val="both"/>
    </w:pPr>
    <w:rPr>
      <w:rFonts w:ascii="宋体" w:hAnsi="Times New Roman"/>
      <w:sz w:val="21"/>
    </w:rPr>
  </w:style>
  <w:style w:type="paragraph" w:customStyle="1" w:styleId="aff">
    <w:name w:val="其他发布部门"/>
    <w:basedOn w:val="a1"/>
    <w:qFormat/>
    <w:rsid w:val="009528C6"/>
    <w:pPr>
      <w:widowControl/>
      <w:spacing w:line="0" w:lineRule="atLeast"/>
      <w:jc w:val="center"/>
    </w:pPr>
    <w:rPr>
      <w:rFonts w:ascii="黑体" w:eastAsia="黑体"/>
      <w:spacing w:val="20"/>
      <w:w w:val="135"/>
      <w:kern w:val="0"/>
      <w:sz w:val="36"/>
      <w:szCs w:val="20"/>
    </w:rPr>
  </w:style>
  <w:style w:type="paragraph" w:customStyle="1" w:styleId="aff0">
    <w:name w:val="封面一致性程度标识"/>
    <w:uiPriority w:val="99"/>
    <w:qFormat/>
    <w:rsid w:val="009528C6"/>
    <w:pPr>
      <w:spacing w:before="440" w:line="400" w:lineRule="exact"/>
      <w:jc w:val="center"/>
    </w:pPr>
    <w:rPr>
      <w:rFonts w:ascii="宋体" w:hAnsi="Times New Roman"/>
      <w:sz w:val="28"/>
    </w:rPr>
  </w:style>
  <w:style w:type="paragraph" w:customStyle="1" w:styleId="12">
    <w:name w:val="列出段落1"/>
    <w:basedOn w:val="a1"/>
    <w:qFormat/>
    <w:rsid w:val="009528C6"/>
    <w:pPr>
      <w:ind w:firstLineChars="200" w:firstLine="420"/>
    </w:pPr>
  </w:style>
  <w:style w:type="paragraph" w:customStyle="1" w:styleId="aff1">
    <w:name w:val="二级条标题"/>
    <w:basedOn w:val="af6"/>
    <w:next w:val="af5"/>
    <w:qFormat/>
    <w:rsid w:val="009528C6"/>
    <w:pPr>
      <w:tabs>
        <w:tab w:val="left" w:pos="360"/>
      </w:tabs>
      <w:ind w:left="0"/>
      <w:jc w:val="both"/>
      <w:outlineLvl w:val="3"/>
    </w:pPr>
    <w:rPr>
      <w:rFonts w:ascii="黑体"/>
    </w:rPr>
  </w:style>
  <w:style w:type="paragraph" w:customStyle="1" w:styleId="aff2">
    <w:name w:val="三级条标题"/>
    <w:basedOn w:val="aff1"/>
    <w:next w:val="af5"/>
    <w:qFormat/>
    <w:rsid w:val="009528C6"/>
    <w:pPr>
      <w:outlineLvl w:val="4"/>
    </w:pPr>
  </w:style>
  <w:style w:type="paragraph" w:customStyle="1" w:styleId="aff3">
    <w:name w:val="四级条标题"/>
    <w:basedOn w:val="aff2"/>
    <w:next w:val="af5"/>
    <w:qFormat/>
    <w:rsid w:val="009528C6"/>
    <w:pPr>
      <w:outlineLvl w:val="5"/>
    </w:pPr>
  </w:style>
  <w:style w:type="paragraph" w:customStyle="1" w:styleId="aff4">
    <w:name w:val="五级条标题"/>
    <w:basedOn w:val="aff3"/>
    <w:next w:val="af5"/>
    <w:qFormat/>
    <w:rsid w:val="009528C6"/>
    <w:pPr>
      <w:outlineLvl w:val="6"/>
    </w:pPr>
  </w:style>
  <w:style w:type="paragraph" w:customStyle="1" w:styleId="a0">
    <w:name w:val="正文表标题"/>
    <w:next w:val="af5"/>
    <w:qFormat/>
    <w:rsid w:val="009528C6"/>
    <w:pPr>
      <w:numPr>
        <w:numId w:val="2"/>
      </w:numPr>
      <w:jc w:val="center"/>
    </w:pPr>
    <w:rPr>
      <w:rFonts w:ascii="黑体" w:eastAsia="黑体" w:hAnsi="Times New Roman"/>
      <w:sz w:val="21"/>
    </w:rPr>
  </w:style>
  <w:style w:type="paragraph" w:styleId="aff5">
    <w:name w:val="List Paragraph"/>
    <w:basedOn w:val="a1"/>
    <w:uiPriority w:val="99"/>
    <w:unhideWhenUsed/>
    <w:qFormat/>
    <w:rsid w:val="009528C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404</Words>
  <Characters>2308</Characters>
  <Application>Microsoft Office Word</Application>
  <DocSecurity>0</DocSecurity>
  <Lines>19</Lines>
  <Paragraphs>5</Paragraphs>
  <ScaleCrop>false</ScaleCrop>
  <Company>人居环境委员会</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黄少彬</dc:creator>
  <cp:lastModifiedBy>陈光林</cp:lastModifiedBy>
  <cp:revision>6</cp:revision>
  <cp:lastPrinted>2015-10-22T02:31:00Z</cp:lastPrinted>
  <dcterms:created xsi:type="dcterms:W3CDTF">2020-05-15T15:01:00Z</dcterms:created>
  <dcterms:modified xsi:type="dcterms:W3CDTF">2020-06-12T05:00:00Z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