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58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协议储备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承诺书</w:t>
      </w:r>
    </w:p>
    <w:p>
      <w:pPr>
        <w:widowControl/>
        <w:shd w:val="clear" w:color="auto" w:fill="FFFFFF"/>
        <w:spacing w:line="560" w:lineRule="exact"/>
        <w:ind w:right="17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right="-58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恩平市发展和改革局：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我公司承诺，</w:t>
      </w:r>
      <w:r>
        <w:rPr>
          <w:rFonts w:ascii="仿宋" w:hAnsi="仿宋" w:eastAsia="仿宋"/>
          <w:sz w:val="32"/>
          <w:szCs w:val="32"/>
        </w:rPr>
        <w:t>企业近三年诚信经营，无重大违法</w:t>
      </w:r>
      <w:r>
        <w:rPr>
          <w:rFonts w:hint="eastAsia" w:ascii="仿宋" w:hAnsi="仿宋" w:eastAsia="仿宋"/>
          <w:sz w:val="32"/>
          <w:szCs w:val="32"/>
        </w:rPr>
        <w:t>违规及</w:t>
      </w:r>
      <w:r>
        <w:rPr>
          <w:rFonts w:ascii="仿宋" w:hAnsi="仿宋" w:eastAsia="仿宋"/>
          <w:sz w:val="32"/>
          <w:szCs w:val="32"/>
        </w:rPr>
        <w:t>失信情况。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提交的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饼干协议储备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企业相关材料真实有效。如存在虚假材料，愿意接受相关处罚，并记入企业诚信记录。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                           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（法定代表人签字）</w:t>
      </w:r>
    </w:p>
    <w:p>
      <w:pPr>
        <w:widowControl/>
        <w:shd w:val="clear" w:color="auto" w:fill="FFFFFF"/>
        <w:spacing w:line="560" w:lineRule="exact"/>
        <w:ind w:right="-58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公司（印章）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ascii="仿宋" w:hAnsi="仿宋" w:eastAsia="仿宋"/>
        </w:rPr>
      </w:pPr>
      <w:r>
        <w:rPr>
          <w:rFonts w:eastAsia="仿宋"/>
          <w:color w:val="000000"/>
          <w:kern w:val="0"/>
          <w:sz w:val="32"/>
          <w:szCs w:val="32"/>
        </w:rPr>
        <w:t>                           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OGY4NWJkYjBmOTcxNDljYmI2NGY5NjE1NzA5NTUifQ=="/>
  </w:docVars>
  <w:rsids>
    <w:rsidRoot w:val="00597A0A"/>
    <w:rsid w:val="00597A0A"/>
    <w:rsid w:val="00937FEE"/>
    <w:rsid w:val="009E7365"/>
    <w:rsid w:val="00F72DDB"/>
    <w:rsid w:val="1AEB2380"/>
    <w:rsid w:val="2A9475E3"/>
    <w:rsid w:val="2BE5378C"/>
    <w:rsid w:val="3F0B09D9"/>
    <w:rsid w:val="4EEA77CA"/>
    <w:rsid w:val="69A84D2B"/>
    <w:rsid w:val="77E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1</Lines>
  <Paragraphs>1</Paragraphs>
  <TotalTime>12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2019-09-11T08:33:00Z</dcterms:created>
  <dc:creator>Administrator</dc:creator>
  <cp:lastModifiedBy>何佩谊</cp:lastModifiedBy>
  <dcterms:modified xsi:type="dcterms:W3CDTF">2024-07-01T07:06:05Z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418E501F1A0640498A74A83D6FD88700</vt:lpwstr>
  </property>
</Properties>
</file>