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11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  <w:t>202</w:t>
      </w:r>
      <w:r>
        <w:rPr>
          <w:rFonts w:hint="default" w:ascii="Times New Roman" w:hAnsi="Times New Roman" w:eastAsia="方正小标宋_GBK" w:cs="方正小标宋_GBK"/>
          <w:spacing w:val="11"/>
          <w:sz w:val="44"/>
          <w:szCs w:val="44"/>
          <w:lang w:eastAsia="zh-CN"/>
        </w:rPr>
        <w:t>6</w:t>
      </w:r>
      <w:r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  <w:t>年度江门市直属企业接收安置安排工作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  <w:t>退役士兵安置岗位信息表</w:t>
      </w:r>
    </w:p>
    <w:tbl>
      <w:tblPr>
        <w:tblStyle w:val="6"/>
        <w:tblW w:w="15056" w:type="dxa"/>
        <w:tblInd w:w="-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717"/>
        <w:gridCol w:w="1071"/>
        <w:gridCol w:w="2156"/>
        <w:gridCol w:w="2344"/>
        <w:gridCol w:w="900"/>
        <w:gridCol w:w="5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接收安置单位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性质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工作地点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岗位类别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数量</w:t>
            </w:r>
          </w:p>
        </w:tc>
        <w:tc>
          <w:tcPr>
            <w:tcW w:w="5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福利待遇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江门</w:t>
            </w: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市建设工程检测中心有限公司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江门市属企业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技术岗位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税前应发工资8万至12万元</w:t>
            </w: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2.缴纳五险</w:t>
            </w: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两</w:t>
            </w: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金</w:t>
            </w: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，5.5日工作制，依法享受法定节假日、带薪年假等，工作天提供早、午餐，享受员工健康体检、生日福利</w:t>
            </w: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江门明浩实业集团有限公司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江门市属企业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一线岗位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税前</w:t>
            </w: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收入7-9</w:t>
            </w: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万。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2.缴纳五险一金</w:t>
            </w: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，带薪年假、工作餐、生日慰问、年度体检、劳保用品</w:t>
            </w: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3</w:t>
            </w:r>
          </w:p>
        </w:tc>
        <w:tc>
          <w:tcPr>
            <w:tcW w:w="2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江门市工建集团有限公司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江门市属企业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技术岗位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1</w:t>
            </w:r>
          </w:p>
        </w:tc>
        <w:tc>
          <w:tcPr>
            <w:tcW w:w="5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年薪6-11万元。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缴纳五险二金。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依法享有带薪年假及国家法定节假日假期。每年享受1次单位组织的免费体检；工作日提供早、午餐。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4</w:t>
            </w:r>
          </w:p>
        </w:tc>
        <w:tc>
          <w:tcPr>
            <w:tcW w:w="2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江门公用水务环境股份有限公司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江门市属企业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技术岗位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1</w:t>
            </w:r>
          </w:p>
        </w:tc>
        <w:tc>
          <w:tcPr>
            <w:tcW w:w="5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综合年薪10万元，具体要根据企业经营情况、个人工作经验及考核结果等情况浮动。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提供五险一金。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依法享受年休假、婚丧假等国家法定节假日带薪假期。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5</w:t>
            </w:r>
          </w:p>
        </w:tc>
        <w:tc>
          <w:tcPr>
            <w:tcW w:w="2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江门公用水务环境股份有限公司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江门市属企业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一线岗位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1</w:t>
            </w:r>
          </w:p>
        </w:tc>
        <w:tc>
          <w:tcPr>
            <w:tcW w:w="5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1.综合年薪10万元，具体要根据企业经营情况、个人工作经验及考核结果等情况浮动。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2.提供五险一金。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3.依法享受年休假、婚丧假等国家法定节假日带薪假期。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6</w:t>
            </w:r>
          </w:p>
        </w:tc>
        <w:tc>
          <w:tcPr>
            <w:tcW w:w="2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江门市勘测院有限公司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江门市属企业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技术岗位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1</w:t>
            </w:r>
          </w:p>
        </w:tc>
        <w:tc>
          <w:tcPr>
            <w:tcW w:w="5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1.年薪6-10万元。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2.缴纳五险二金。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3.依法享受带薪年假及国家法定日假期，提供工作日早、午餐。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7</w:t>
            </w:r>
          </w:p>
        </w:tc>
        <w:tc>
          <w:tcPr>
            <w:tcW w:w="2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江门金羚集团有限公司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江门市属企业</w:t>
            </w:r>
          </w:p>
        </w:tc>
        <w:tc>
          <w:tcPr>
            <w:tcW w:w="2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江门市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管理岗位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1</w:t>
            </w:r>
          </w:p>
        </w:tc>
        <w:tc>
          <w:tcPr>
            <w:tcW w:w="5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税前年薪9-11万元。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提供五险二金。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包午餐。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/>
          <w:lang w:val="en-US" w:eastAsia="zh-CN"/>
        </w:rPr>
      </w:pPr>
    </w:p>
    <w:sectPr>
      <w:footerReference r:id="rId4" w:type="default"/>
      <w:headerReference r:id="rId3" w:type="even"/>
      <w:footerReference r:id="rId5" w:type="even"/>
      <w:pgSz w:w="16838" w:h="11906" w:orient="landscape"/>
      <w:pgMar w:top="1588" w:right="2154" w:bottom="1587" w:left="1814" w:header="850" w:footer="113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简体">
    <w:altName w:val="方正楷体_GBK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大标宋简体">
    <w:altName w:val="方正书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等线">
    <w:altName w:val="AR PL UKai C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atang">
    <w:altName w:val="方正书宋_GBK"/>
    <w:panose1 w:val="02030600000101010101"/>
    <w:charset w:val="00"/>
    <w:family w:val="roman"/>
    <w:pitch w:val="default"/>
    <w:sig w:usb0="00000000" w:usb1="00000000" w:usb2="00000030" w:usb3="00000000" w:csb0="4008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 w:ascii="Times New Roman" w:hAnsi="Times New Roman" w:cs="Times New Roman"/>
        <w:sz w:val="24"/>
        <w:szCs w:val="24"/>
      </w:rPr>
      <w:t xml:space="preserve">— </w:t>
    </w:r>
    <w:r>
      <w:rPr>
        <w:rFonts w:hint="eastAsia"/>
      </w:rPr>
      <w:t xml:space="preserve">  </w:t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  <w:lang w:val="zh-CN"/>
      </w:rPr>
      <w:t>1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hint="eastAsia" w:ascii="Times New Roman" w:hAnsi="Times New Roman" w:cs="Times New Roman"/>
        <w:sz w:val="24"/>
        <w:szCs w:val="24"/>
      </w:rPr>
      <w:t xml:space="preserve">  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40" w:firstLineChars="100"/>
    </w:pPr>
    <w:r>
      <w:rPr>
        <w:rFonts w:hint="eastAsia" w:ascii="Times New Roman" w:hAnsi="Times New Roman" w:cs="Times New Roman"/>
        <w:sz w:val="24"/>
      </w:rPr>
      <w:t xml:space="preserve">—   </w:t>
    </w: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 xml:space="preserve"> PAGE   \* MERGEFORMAT </w:instrText>
    </w:r>
    <w:r>
      <w:rPr>
        <w:rFonts w:ascii="Times New Roman" w:hAnsi="Times New Roman" w:cs="Times New Roman"/>
        <w:sz w:val="24"/>
      </w:rPr>
      <w:fldChar w:fldCharType="separate"/>
    </w:r>
    <w:r>
      <w:rPr>
        <w:rFonts w:ascii="Times New Roman" w:hAnsi="Times New Roman" w:cs="Times New Roman"/>
        <w:sz w:val="24"/>
        <w:lang w:val="zh-CN"/>
      </w:rPr>
      <w:t>2</w:t>
    </w:r>
    <w:r>
      <w:rPr>
        <w:rFonts w:ascii="Times New Roman" w:hAnsi="Times New Roman" w:cs="Times New Roman"/>
        <w:sz w:val="24"/>
      </w:rPr>
      <w:fldChar w:fldCharType="end"/>
    </w:r>
    <w:r>
      <w:rPr>
        <w:rFonts w:hint="eastAsia" w:ascii="Times New Roman" w:hAnsi="Times New Roman" w:cs="Times New Roman"/>
        <w:sz w:val="24"/>
      </w:rPr>
      <w:t xml:space="preserve">  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A0233"/>
    <w:multiLevelType w:val="singleLevel"/>
    <w:tmpl w:val="FBFA02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F760396"/>
    <w:multiLevelType w:val="singleLevel"/>
    <w:tmpl w:val="FF7603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FECD2FA"/>
    <w:multiLevelType w:val="singleLevel"/>
    <w:tmpl w:val="6FECD2F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90"/>
    <w:rsid w:val="000026BD"/>
    <w:rsid w:val="00016F12"/>
    <w:rsid w:val="000971D4"/>
    <w:rsid w:val="000D24A7"/>
    <w:rsid w:val="000D49D2"/>
    <w:rsid w:val="000E7378"/>
    <w:rsid w:val="00103F68"/>
    <w:rsid w:val="00131DC8"/>
    <w:rsid w:val="00152ED4"/>
    <w:rsid w:val="00257F60"/>
    <w:rsid w:val="002C4F6F"/>
    <w:rsid w:val="00301B31"/>
    <w:rsid w:val="004203CA"/>
    <w:rsid w:val="00516941"/>
    <w:rsid w:val="0053237B"/>
    <w:rsid w:val="00543242"/>
    <w:rsid w:val="005B5820"/>
    <w:rsid w:val="00600667"/>
    <w:rsid w:val="006219C5"/>
    <w:rsid w:val="00622A89"/>
    <w:rsid w:val="00701CBA"/>
    <w:rsid w:val="007549D1"/>
    <w:rsid w:val="00762E61"/>
    <w:rsid w:val="00763A30"/>
    <w:rsid w:val="007B0624"/>
    <w:rsid w:val="00836A43"/>
    <w:rsid w:val="00840931"/>
    <w:rsid w:val="00867AC8"/>
    <w:rsid w:val="008B73A4"/>
    <w:rsid w:val="009507EB"/>
    <w:rsid w:val="00961CD8"/>
    <w:rsid w:val="00A2127F"/>
    <w:rsid w:val="00B52429"/>
    <w:rsid w:val="00B6221D"/>
    <w:rsid w:val="00BB2F37"/>
    <w:rsid w:val="00C0417D"/>
    <w:rsid w:val="00CC3E04"/>
    <w:rsid w:val="00D47ABD"/>
    <w:rsid w:val="00DB6516"/>
    <w:rsid w:val="00E41104"/>
    <w:rsid w:val="00E43144"/>
    <w:rsid w:val="00E46E2D"/>
    <w:rsid w:val="00F22556"/>
    <w:rsid w:val="00FC5BB1"/>
    <w:rsid w:val="00FE5E90"/>
    <w:rsid w:val="00FF4AA9"/>
    <w:rsid w:val="02612337"/>
    <w:rsid w:val="02C04D05"/>
    <w:rsid w:val="030D0975"/>
    <w:rsid w:val="052B0DAF"/>
    <w:rsid w:val="0E0B5D62"/>
    <w:rsid w:val="0FE42B5B"/>
    <w:rsid w:val="10474664"/>
    <w:rsid w:val="123E74B1"/>
    <w:rsid w:val="14262C83"/>
    <w:rsid w:val="146C7F44"/>
    <w:rsid w:val="14A20165"/>
    <w:rsid w:val="14BB305B"/>
    <w:rsid w:val="14F73309"/>
    <w:rsid w:val="151E45FB"/>
    <w:rsid w:val="16A62152"/>
    <w:rsid w:val="17F60D9B"/>
    <w:rsid w:val="19244715"/>
    <w:rsid w:val="19A93FBE"/>
    <w:rsid w:val="1C184589"/>
    <w:rsid w:val="1D0B56BA"/>
    <w:rsid w:val="1FF64B33"/>
    <w:rsid w:val="20C10441"/>
    <w:rsid w:val="25560449"/>
    <w:rsid w:val="26133F63"/>
    <w:rsid w:val="26FD5F6B"/>
    <w:rsid w:val="27D50BE8"/>
    <w:rsid w:val="28741E95"/>
    <w:rsid w:val="2BA939F8"/>
    <w:rsid w:val="2BFFE633"/>
    <w:rsid w:val="2C056281"/>
    <w:rsid w:val="2ED458DF"/>
    <w:rsid w:val="2EFE2429"/>
    <w:rsid w:val="2F9A6198"/>
    <w:rsid w:val="2FB785F3"/>
    <w:rsid w:val="367832FD"/>
    <w:rsid w:val="36F36FDE"/>
    <w:rsid w:val="383D29FD"/>
    <w:rsid w:val="39C03ACF"/>
    <w:rsid w:val="3A7A24D0"/>
    <w:rsid w:val="3BAF0360"/>
    <w:rsid w:val="3BCA1C98"/>
    <w:rsid w:val="3D8E6265"/>
    <w:rsid w:val="3EE95AA9"/>
    <w:rsid w:val="3F173420"/>
    <w:rsid w:val="3F5759A8"/>
    <w:rsid w:val="3FBDAD78"/>
    <w:rsid w:val="42092D76"/>
    <w:rsid w:val="42A4441E"/>
    <w:rsid w:val="457C33DA"/>
    <w:rsid w:val="47C241D3"/>
    <w:rsid w:val="496A4765"/>
    <w:rsid w:val="49D51F3C"/>
    <w:rsid w:val="4BB81F26"/>
    <w:rsid w:val="4C453920"/>
    <w:rsid w:val="4D3B5E60"/>
    <w:rsid w:val="4E171E39"/>
    <w:rsid w:val="4ED7309D"/>
    <w:rsid w:val="4F74FF4D"/>
    <w:rsid w:val="4FCF486F"/>
    <w:rsid w:val="4FE851D9"/>
    <w:rsid w:val="51202099"/>
    <w:rsid w:val="530A662D"/>
    <w:rsid w:val="5471166E"/>
    <w:rsid w:val="54957A95"/>
    <w:rsid w:val="55316CD7"/>
    <w:rsid w:val="55CF66CB"/>
    <w:rsid w:val="56C95B92"/>
    <w:rsid w:val="57DB2CDC"/>
    <w:rsid w:val="5A6D6DCE"/>
    <w:rsid w:val="5B4464A3"/>
    <w:rsid w:val="5D37C88D"/>
    <w:rsid w:val="5FD30AA1"/>
    <w:rsid w:val="5FE1B17E"/>
    <w:rsid w:val="5FE51C4C"/>
    <w:rsid w:val="605E16C3"/>
    <w:rsid w:val="622001F5"/>
    <w:rsid w:val="62704811"/>
    <w:rsid w:val="644B4859"/>
    <w:rsid w:val="65E15D9A"/>
    <w:rsid w:val="664C6520"/>
    <w:rsid w:val="68BF31ED"/>
    <w:rsid w:val="6BF97AC8"/>
    <w:rsid w:val="6D63492E"/>
    <w:rsid w:val="6EEA2AE2"/>
    <w:rsid w:val="6F427BEC"/>
    <w:rsid w:val="6FBBEA5D"/>
    <w:rsid w:val="6FFD249D"/>
    <w:rsid w:val="72E85E60"/>
    <w:rsid w:val="760B7674"/>
    <w:rsid w:val="76970AD2"/>
    <w:rsid w:val="76BC2C82"/>
    <w:rsid w:val="76DEE9FD"/>
    <w:rsid w:val="77B6C29B"/>
    <w:rsid w:val="79CA0055"/>
    <w:rsid w:val="7AFF86A6"/>
    <w:rsid w:val="7B178352"/>
    <w:rsid w:val="7BE7587A"/>
    <w:rsid w:val="7C8C4150"/>
    <w:rsid w:val="7D390AAD"/>
    <w:rsid w:val="7DF07AFF"/>
    <w:rsid w:val="7EFEFB9D"/>
    <w:rsid w:val="7F5CE11F"/>
    <w:rsid w:val="7F8777B3"/>
    <w:rsid w:val="7FCB7337"/>
    <w:rsid w:val="7FD92D37"/>
    <w:rsid w:val="7FEB5912"/>
    <w:rsid w:val="7FFDD5C4"/>
    <w:rsid w:val="A2FE118E"/>
    <w:rsid w:val="A3BFFDD5"/>
    <w:rsid w:val="B5FF979C"/>
    <w:rsid w:val="BA7B23C6"/>
    <w:rsid w:val="BFBFA77B"/>
    <w:rsid w:val="C76BF07A"/>
    <w:rsid w:val="DB575185"/>
    <w:rsid w:val="EAFB2B2D"/>
    <w:rsid w:val="EEFD1C2C"/>
    <w:rsid w:val="EEFF2B0C"/>
    <w:rsid w:val="EFF78F9F"/>
    <w:rsid w:val="F74E7161"/>
    <w:rsid w:val="F7DD9778"/>
    <w:rsid w:val="FDD7D5D0"/>
    <w:rsid w:val="FE734873"/>
    <w:rsid w:val="FEE781E5"/>
    <w:rsid w:val="FF7FCB56"/>
    <w:rsid w:val="FFDF8180"/>
    <w:rsid w:val="FFFB41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331</Words>
  <Characters>371</Characters>
  <Lines>3</Lines>
  <Paragraphs>1</Paragraphs>
  <TotalTime>1</TotalTime>
  <ScaleCrop>false</ScaleCrop>
  <LinksUpToDate>false</LinksUpToDate>
  <CharactersWithSpaces>407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2020-07-21T22:35:00Z</dcterms:created>
  <dc:creator>AutoBVT</dc:creator>
  <cp:lastModifiedBy>廖进兴</cp:lastModifiedBy>
  <cp:lastPrinted>2021-02-02T17:01:00Z</cp:lastPrinted>
  <dcterms:modified xsi:type="dcterms:W3CDTF">2026-07-06T16:26:40Z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54435443F7A7B2B4D4887B66E2A4C844</vt:lpwstr>
  </property>
</Properties>
</file>