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仿宋" w:eastAsia="方正小标宋简体" w:cs="仿宋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本次抽检依据和抽检项目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饼干</w:t>
      </w:r>
    </w:p>
    <w:p>
      <w:pPr>
        <w:spacing w:line="600" w:lineRule="exact"/>
        <w:ind w:left="640"/>
        <w:rPr>
          <w:rFonts w:hint="eastAsia" w:eastAsia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饼干》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饼干抽检项目包括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新红、赤藓红、靛蓝、诱惑红、酸性红、喹啉黄）、菌落总数、大肠菌群、金黄色葡萄球菌、沙门氏菌、霉菌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茶叶及相关制品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绿茶、红茶、乌龙茶、黄茶、白茶、黑茶、花茶、袋泡茶、紧压茶抽检项目包括吡虫啉、草甘膦、啶虫脒、毒死蜱、多菌灵、甲拌磷、克百威、联苯菊酯、灭多威、柠檬黄、铅（以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计）、氰戊菊酯和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S-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氰戊菊酯、日落黄、三氯杀螨醇、水胺硫磷、氧乐果、乙酰甲胺磷、茚虫威。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代用茶抽检项目包括毒死蜱、二氧化硫残留量、克百威、铅（以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速溶茶类、其它含茶制品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淀粉及淀粉制品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食用淀粉》（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31637-2016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）、《食用葡萄糖》（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20880-2018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．淀粉抽检项目包括铅（以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计）、菌落总数、大肠菌群、霉菌和酵母、二氧化硫残留量、脱氢乙酸及其钠盐（以脱氢乙酸计）、葛根素。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．粉丝粉条抽检项目包括铅（以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计）、苯甲酸及其钠盐（以苯甲酸计）、山梨酸及其钾盐（以山梨酸计）、铝的残留量（干样品，以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计）、二氧化硫残留量、合成着色剂（柠檬黄、新红、苋菜红、靛蓝、胭脂红、日落黄、诱惑红、亮蓝、酸性红、喹啉黄、赤藓红）。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．其他淀粉制品抽检项目包括苯甲酸及其钠盐（以苯甲酸计）、山梨酸及其钾盐（以山梨酸计）、铝的残留量（干样品，以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计）、二氧化硫残留量、合成着色剂（柠檬黄、新红、苋菜红、靛蓝、胭脂红、日落黄、诱惑红、亮蓝、酸性红、喹啉黄、赤藓红）、相同色泽着色剂混合使用时各自用量占其最大使用量的比例之和。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．淀粉糖抽检项目包括铅（以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计）、葡萄糖含量（以干基计，质量分数）、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IMO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含量（占干物质，质量分数）、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IG2+P+IG3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含量（占干物质，质量分数）、果糖（占干基比）、果糖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+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葡萄糖（占干基比）、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羟甲基糠醛（以吸光度计）、果糖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+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葡萄糖含量（以干物质计）、果糖含量（以干物质计）、麦芽糖含量（以干物质计，质量分数）、干物质（固形物）、硫酸灰分。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四、豆制品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2712-2014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．腐乳、豆豉、纳豆等抽检项目包括苯甲酸及其钠盐（以苯甲酸计）、大肠菌群、黄曲霉毒素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、金黄色葡萄球菌、铝的残留量（干样品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计）、三氯蔗糖、沙门氏菌、山梨酸及其钾盐（以山梨酸计）、糖精钠（以糖精计）、甜蜜素（以环己基氨基磺酸计）、脱氢乙酸及其钠盐（以脱氢乙酸计）。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．豆干、豆腐、豆皮等抽检项目包括安赛蜜、苯甲酸及其钠盐（以苯甲酸计）、丙酸及其钠盐、钙盐（以丙酸计）、大肠菌群、金黄色葡萄球菌、铝的残留量（干样品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计）、日落黄、三氯蔗糖、沙门氏菌、山梨酸及其钾盐（以山梨酸计）、糖精钠（以糖精计）、甜蜜素（以环己基氨基磺酸计）、脱氢乙酸及其钠盐（以脱氢乙酸计）。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．腐竹、油皮及其再制品抽检项目包括苯甲酸及其钠盐（以苯甲酸计）、丙酸及其钠盐、钙盐（以丙酸计）、二氧化硫残留量、铝的残留量（干样品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Al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计）、日落黄、山梨酸及其钾盐（以山梨酸计）、脱氢乙酸及其钠盐（以脱氢乙酸计）。</w:t>
      </w:r>
    </w:p>
    <w:p>
      <w:pPr>
        <w:pStyle w:val="5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/>
        <w:textAlignment w:val="auto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楷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  <w:highlight w:val="none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糕点抽检项目包括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5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 w:firstLine="320" w:firstLineChars="100"/>
        <w:textAlignment w:val="auto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六、罐头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《食品安全国家标准罐头食品》（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7098-2015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．畜禽肉类罐头抽检项目包括铅（以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计）、苯甲酸及其钠盐（以苯甲酸计）、山梨酸及其钾盐（以山梨酸计）、糖精钠（以糖精计）、商业无菌。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．其他罐头抽检项目包括脱氢乙酸及其钠盐（以脱氢乙酸计）、苯甲酸及其钠盐（以苯甲酸计）、山梨酸及其钾盐（以山梨酸计）、乙二胺四乙酸二钠、商业无菌。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．蔬菜类罐头抽检项目包括铅（以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计）、柠檬黄、日落黄、亮蓝、脱氢乙酸及其钠盐（以脱氢乙酸计）、苯甲酸及其钠盐（以苯甲酸计）、山梨酸及其钾盐（以山梨酸计）、二氧化硫残留量、商业无菌。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．水产动物类罐头抽检项目包括铅（以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计）、脱氢乙酸及其钠盐（以脱氢乙酸计）、苯甲酸及其钠盐（以苯甲酸计）、山梨酸及其钾盐（以山梨酸计）、糖精钠（以糖精计）、甜蜜素（以环己基氨基磺酸计）、商业无菌。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．水果类罐头抽检项目包括铅（以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柠檬黄、日落黄、苋菜红、胭脂红、赤藓红、诱惑红、亮蓝、脱氢乙酸及其钠盐（以脱氢乙酸计）、苯甲酸及其钠盐（以苯甲酸计）、山梨酸及其钾盐（以山梨酸计）、糖精钠（以糖精计）、甜蜜素（以环己基氨基磺酸计）、二氧化硫残留量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．食用菌罐头抽检项目包括铅（以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计）、脱氢乙酸及其钠盐（以脱氢乙酸计）、苯甲酸及其钠盐（以苯甲酸计）、二氧化硫残留量、商业无菌。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七、酒类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蒸馏酒及其配制酒》（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2757-2012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发酵酒及其配制酒》（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2758-2012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．白酒、白酒（液态）、白酒（原酒）抽检项目包括酒精度、铅（以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计）、糖精钠（以糖精计）、甜蜜素（以环己基氨基磺酸计）、三氯蔗糖、安赛蜜。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．黄酒抽检项目包括酒精度、氨基酸态氮、苯甲酸及其钠盐（以苯甲酸计）、山梨酸及其钾盐（以山梨酸计）、糖精钠（以糖精计）、甜蜜素（以环己基氨基磺酸计）。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．啤酒抽检项目包括酒精度、甲醛。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葡萄酒抽检项目包括酒精度、甲醇、苯甲酸及其钠盐（以苯甲酸计）、山梨酸及其钾盐（以山梨酸计）、糖精钠（以糖精计）、二氧化硫残留量、甜蜜素（以环己基氨基磺酸计）、三氯蔗糖、合成着色剂（柠檬黄、日落黄、新红、胭脂红、赤藓红、苋菜红、诱惑红、酸性红、亮蓝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．果酒抽检项目包括酒精度、展青霉素、糖精钠（以糖精计）、甜蜜素（以环己基氨基磺酸计）、安赛蜜、二氧化硫残留量、合成着色剂（酸性红）。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．以蒸馏酒及食用酒精为酒基的配制酒抽检项目包括酒精度、甲醇、氰化物（以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计）、甜蜜素（以环己基氨基磺酸计）、安赛蜜。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以发酵酒为酒基的配制酒抽检项目包括酒精度、苯甲酸及其钠盐（以苯甲酸计）、山梨酸及其钾盐（以山梨酸计）、甜蜜素（以环己基氨基磺酸计）、防腐剂混合使用时各自用量占其最大使用量的比例之和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．其他蒸馏酒抽检项目包括酒精度、铅（以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计）、甲醇、氰化物（以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HCN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计）、三氯蔗糖。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其他发酵酒抽检项目包括酒精度、苯甲酸及其钠盐（以苯甲酸计）、山梨酸及其钾盐（以山梨酸计）、糖精钠（以糖精计）、甜蜜素（以环己基氨基磺酸计）、安赛蜜。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八、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粮食加工品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）、卫生部等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部门《关于撤销食品添加剂过氧化苯甲酰、过氧化钙的公告》（卫生部公告〔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．大米抽检项目包括铅（以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．生湿面制品抽检项目包括苯甲酸及其钠盐（以苯甲酸计）、二氧化硫残留量、柠檬黄、铅（以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计）、山梨酸及其钾盐（以山梨酸计）、脱氢乙酸及其钠盐（以脱氢乙酸计）。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．小麦粉抽检项目包括铅（以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、脱氧雪腐镰刀菌烯醇、赭曲霉毒素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、玉米赤霉烯酮、滑石粉、偶氮甲酰胺、过氧化苯甲酰。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九、其他食品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《食品安全国家标准  食品添加剂使用标准》（GB 2760-2014）。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1．预拌粉抽检项目包括苯甲酸及其钠盐(以苯甲酸计)、山梨酸及其钾盐(以山梨酸计)、脱氢乙酸及其钠盐(以脱氢乙酸计)。</w:t>
      </w:r>
    </w:p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eastAsia="zh-CN"/>
        </w:rPr>
        <w:t>十、</w:t>
      </w:r>
      <w:r>
        <w:rPr>
          <w:rFonts w:hint="eastAsia" w:ascii="黑体" w:hAnsi="宋体" w:eastAsia="黑体" w:cs="黑体"/>
          <w:kern w:val="2"/>
          <w:sz w:val="32"/>
          <w:szCs w:val="32"/>
        </w:rPr>
        <w:t>肉制品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熟肉制品》（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2726-2016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腌腊肉制品》（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2730-2015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散装即食食品中致病菌限量》（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31607-2021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）、《食品中可能违法添加的非食用物质和易滥用的食品添加剂品种名单（第一批）》（食品整治办〔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号）、《食品中可能违法添加的非食用物质和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易滥用的食品添加剂品种名单（第五批）》（整顿办函〔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．酱卤肉制品抽检项目包括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二甲基亚硝胺、苯甲酸及其钠盐（以苯甲酸计）、大肠菌群、单核细胞增生李斯特氏菌、镉（以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计）、金黄色葡萄球菌、菌落总数、氯霉素、纳他霉素、柠檬黄、铅（以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计）、日落黄、沙门氏菌、山梨酸及其钾盐（以山梨酸计）、酸性橙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Ⅱ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、糖精钠（以糖精计）、脱氢乙酸及其钠盐（以脱氢乙酸计）、亚硝酸盐（以亚硝酸钠计）、胭脂红、总砷（以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．熟肉干制品抽检项目包括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二甲基亚硝胺、苯甲酸及其钠盐（以苯甲酸计）、大肠菌群、单核细胞增生李斯特氏菌、铬（以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计）、金黄色葡萄球菌、菌落总数、氯霉素、铅（以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计）、沙门氏菌、山梨酸及其钾盐（以山梨酸计）、脱氢乙酸及其钠盐（以脱氢乙酸计）、胭脂红、致泻大肠埃希氏菌。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．熏烧烤肉制品抽检项目包括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N-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二甲基亚硝胺、苯并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芘、苯甲酸及其钠盐（以苯甲酸计）、大肠菌群、单核细胞增生李斯特氏菌、金黄色葡萄球菌、菌落总数、氯霉素、纳他霉素、柠檬黄、铅（以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计）、日落黄、沙门氏菌、山梨酸及其钾盐（以山梨酸计）、糖精钠（以糖精计）、亚硝酸盐（以亚硝酸钠计）、胭脂红。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．熏煮香肠火腿制品抽检项目包括苯甲酸及其钠盐（以苯甲酸计）、大肠菌群、单核细胞增生李斯特氏菌、金黄色葡萄球菌、菌落总数、氯霉素、纳他霉素、铅（以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计）、沙门氏菌、山梨酸及其钾盐（以山梨酸计）、脱氢乙酸及其钠盐（以脱氢乙酸计）、亚硝酸盐（以亚硝酸钠计）、胭脂红、诱惑红。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．腌腊肉制品抽检项目包括苯甲酸及其钠盐（以苯甲酸计）、过氧化值（以脂肪计）、氯霉素、铅（以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计）、山梨酸及其钾盐（以山梨酸计）、酸性红、苋菜红、亚硝酸盐（以亚硝酸钠计）、胭脂红、诱惑红、总砷（以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．调理肉制品抽检项目包括铅（以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计）、苯甲酸及其钠盐（以苯甲酸计）、山梨酸及其钾盐（以山梨酸计）、脱氢乙酸及其钠盐（以脱氢乙酸计）、氯霉素。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十一、食用农产品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种兽药最大残留限量》（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31650.1-2022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食品中兽药最大残留限量》（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31650-2019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）、《食品动物中禁止使用的药品及其他化合物清单》（农业农村部公告第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号）等标准。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其他畜副产品抽检项目包括呋喃西林代谢物、呋喃唑酮代谢物、氯霉素、五氯酚酸钠（以五氯酚计）。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猪肝抽检项目包括多西环素、恩诺沙星、呋喃西林代谢物、呋喃唑酮代谢物、镉（以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计）、磺胺类（总量）、甲氧苄啶、克伦特罗、莱克多巴胺、氯丙嗪、氯霉素、沙丁胺醇、土霉素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牛肉抽检项目包括倍他米松、地塞米松、多西环素、恩诺沙星、呋喃西林代谢物、呋喃唑酮代谢物、氟苯尼考、磺胺类（总量）、挥发性盐基氮、甲氧苄啶、克伦特罗、莱克多巴胺、林可霉素、氯霉素、沙丁胺醇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猪肉抽检项目包括地塞米松、多西环素、恩诺沙星、呋喃西林代谢物、呋喃唑酮代谢物、氟苯尼考、磺胺类（总量）、挥发性盐基氮、甲硝唑、甲氧苄啶、克伦特罗、喹乙醇、莱克多巴胺、氯丙嗪、氯霉素、沙丁胺醇、替米考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其他禽副产品抽检项目包括呋喃西林代谢物、呋喃唑酮代谢物、氯霉素、五氯酚酸钠（以五氯酚计）。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鸡肉抽检项目包括多西环素、恩诺沙星、呋喃它酮代谢物、呋喃西林代谢物、呋喃唑酮代谢物、氟苯尼考、环丙氨嗪、磺胺类（总量）、挥发性盐基氮、甲硝唑、甲氧苄啶、氯霉素、尼卡巴嗪、诺氟沙星、培氟沙星、沙拉沙星、替米考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鸭肉抽检项目包括多西环素、恩诺沙星、呋喃妥因代谢物、呋喃唑酮代谢物、氟苯尼考、环丙氨嗪、磺胺类（总量）、甲硝唑、甲氧苄啶、氯霉素、土霉素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豆类抽检项目包括吡虫啉、铬（以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Cr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计）、环丙唑醇、铅（以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计）、赭曲霉毒素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生干籽类抽检项目包括镉（以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计）、过氧化值（以脂肪计）、黄曲霉毒素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、噻虫嗪、酸价（以脂肪计）（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菜豆抽检项目包括吡虫啉、毒死蜱、多菌灵、甲氨基阿维菌素苯甲酸盐、甲胺磷、克百威、氯氟氰菊酯和高效氯氟氰菊酯、灭蝇胺、噻虫胺、三唑磷、水胺硫磷、氧乐果、乙酰甲胺磷。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豇豆抽检项目包括阿维菌素、倍硫磷、啶虫脒、毒死蜱、氟虫腈、甲氨基阿维菌素苯甲酸盐、甲胺磷、甲拌磷、甲基异柳磷、克百威、乐果、氯氟氰菊酯和高效氯氟氰菊酯、氯唑磷、灭多威、灭蝇胺、噻虫胺、噻虫嗪、三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食荚豌豆抽检项目包括吡唑醚菌酯、毒死蜱、多菌灵、甲氨基阿维菌素苯甲酸盐、灭蝇胺、噻虫胺、噻虫嗪、烯酰吗啉、氧乐果、乙酰甲胺磷。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豆芽抽检项目包括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氯苯氧乙酸钠（以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氯苯氧乙酸计）、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苄基腺嘌呤（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6-BA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计）、亚硫酸盐（以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SO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计）、总汞（以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姜抽检项目包括吡虫啉、敌敌畏、毒死蜱、二氧化硫残留量、镉（以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计）、甲拌磷、克百威、六六六、氯氟氰菊酯和高效氯氟氰菊酯、氯氰菊酯和高效氯氰菊酯、氯唑磷、铅（以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韭菜抽检项目包括铅（以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阿维菌素、敌敌畏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马铃薯抽检项目包括铅、镉、总砷、总汞、铬、水胺硫磷、甲拌磷、氧乐果、辛硫磷、溴氰菊酯、氟虫腈、阿维菌素、甲基异柳磷、克百威、对硫磷。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萝卜抽检项目包括毒死蜱、甲胺磷、甲拌磷、甲基对硫磷、乐果、氯氟氰菊酯和高效氯氟氰菊酯、铅（以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计）、噻虫嗪、水胺硫磷、氧乐果。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黄瓜抽检项目包括阿维菌素、哒螨灵、敌敌畏、毒死蜱、腐霉利、甲氨基阿维菌素苯甲酸盐、甲拌磷、克百威、乐果、噻虫嗪、氧乐果、乙螨唑、乙酰甲胺磷、异丙威。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番茄抽检项目包括吡唑醚菌酯、敌敌畏、毒死蜱、腐霉利、镉（以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计）、甲拌磷、氯氟氰菊酯和高效氯氟氰菊酯、铅（以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计）、噻虫嗪、烯酰吗啉、氧乐果、乙酰甲胺磷。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辣椒抽检项目包括倍硫磷、吡虫啉、吡唑醚菌酯、敌敌畏、啶虫脒、毒死蜱、氟虫腈、镉（以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计）、甲氨基阿维菌素苯甲酸盐、甲胺磷、甲拌磷、克百威、乐果、联苯菊酯、氯氟氰菊酯和高效氯氟氰菊酯、铅（以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计）、噻虫胺、噻虫嗪、三唑磷、杀扑磷、水胺硫磷、氧乐果、乙酰甲胺磷。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茄子抽检项目包括吡唑醚菌酯、毒死蜱、氟虫腈、镉（以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计）、甲氨基阿维菌素苯甲酸盐、甲胺磷、甲拌磷、克百威、铅（以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计）、噻虫胺、噻虫嗪、霜霉威和霜霉威盐酸盐、水胺硫磷、氧乐果、乙酰甲胺磷。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大白菜抽检项目包括阿维菌素、吡虫啉、敌敌畏、毒死蜱、氟虫腈、镉（以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计）、甲胺磷、甲拌磷、克百威、乐果、水胺硫磷、氧乐果、乙酰甲胺磷。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普通白菜抽检项目包括阿维菌素、吡虫啉、啶虫脒、毒死蜱、氟虫腈、镉（以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计）、甲氨基阿维菌素苯甲酸盐、甲胺磷、甲拌磷、甲基异柳磷、克百威、氯氟氰菊酯和高效氯氟氰菊酯、氯氰菊酯和高效氯氰菊酯、水胺硫磷、氧乐果、乙酰甲胺磷。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油麦菜抽检项目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贝类抽检项目包括多氯联苯、恩诺沙星、呋喃妥因代谢物、呋喃西林代谢物、呋喃唑酮代谢物、氟苯尼考、镉（以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计）、磺胺类（总量）、孔雀石绿、氯霉素、无机砷（以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淡水虾抽检项目包括恩诺沙星、呋喃妥因代谢物、呋喃唑酮代谢物、镉（以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计）、磺胺类（总量）、孔雀石绿、氯霉素、诺氟沙星、土霉素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淡水鱼抽检项目包括地西泮、多氯联苯、恩诺沙星、呋喃妥因代谢物、呋喃西林代谢物、呋喃唑酮代谢物、氟苯尼考、镉（以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计）、磺胺类（总量）、甲硝唑、甲氧苄啶、孔雀石绿、氯霉素、诺氟沙星、培氟沙星、五氯酚酸钠（以五氯酚计）、氧氟沙星。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海水虾抽检项目包括恩诺沙星、二氧化硫残留量、呋喃它酮代谢物、呋喃妥因代谢物、呋喃唑酮代谢物、镉（以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计）、磺胺类（总量）、孔雀石绿、氯霉素、诺氟沙星、土霉素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海水鱼抽检项目包括多氯联苯、恩诺沙星、呋喃它酮代谢物、呋喃西林代谢物、呋喃唑酮代谢物、镉（以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计）、磺胺类（总量）、挥发性盐基氮、甲硝唑、甲氧苄啶、孔雀石绿、氯霉素、诺氟沙星、培氟沙星、土霉素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金霉素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四环素（组合含量）、五氯酚酸钠（以五氯酚计）、氧氟沙星、组胺。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其他水产品抽检项目包括恩诺沙星、呋喃妥因代谢物、呋喃西林代谢物、呋喃唑酮代谢物、氟苯尼考、磺胺类（总量）、甲硝唑、孔雀石绿、氯霉素、诺氟沙星、氧氟沙星。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橙抽检项目包括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2,4-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滴和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2,4-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滴钠盐、苯醚甲环唑、丙溴磷、狄氏剂、克百威、联苯菊酯、氯唑磷、三唑磷、杀扑磷、水胺硫磷、氧乐果。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柠檬抽检项目包括多菌灵、克百威、联苯菊酯、氯唑磷、水胺硫磷、乙螨唑。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桃抽检项目包括苯醚甲环唑、吡虫啉、敌敌畏、多菌灵、氟硅唑、甲胺磷、克百威、溴氰菊酯、氧乐果。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油桃抽检项目包括苯醚甲环唑、敌敌畏、多菌灵、甲胺磷、克百威、噻虫胺、氧乐果。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猕猴桃抽检项目包括敌敌畏、多菌灵、氯吡脲、氧乐果。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葡萄抽检项目包括苯醚甲环唑、氟虫腈、己唑醇、克百威、联苯菊酯、氯吡脲、氯氟氰菊酯和高效氯氟氰菊酯、氯氰菊酯和高效氯氰菊酯、霜霉威和霜霉威盐酸盐、氧乐果。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火龙果抽检项目包括氟虫腈、甲胺磷、克百威、氧乐果、乙酰甲胺磷。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梨抽检项目包括苯醚甲环唑、吡虫啉、敌敌畏、毒死蜱、多菌灵、克百威、氯氟氰菊酯和高效氯氟氰菊酯、咪鲜胺和咪鲜胺锰盐、噻虫嗪、水胺硫磷、氧乐果、乙螨唑。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苹果抽检项目包括敌敌畏、啶虫脒、毒死蜱、甲拌磷、克百威、三氯杀螨醇、氧乐果。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鸡蛋抽检项目包括地克珠利、地美硝唑、多西环素、恩诺沙星、呋喃唑酮代谢物、氟苯尼考、氟虫腈、磺胺类（总量）、甲砜霉素、甲硝唑、甲氧苄啶、氯霉素、沙拉沙星、托曲珠利、氧氟沙星。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十二、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食用油、油脂及其制品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植物油》（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2716-2018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食品中真菌毒素限量》（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）、《花生油》（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1534-2017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）、《大豆油》（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1535-2017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）、《菜籽油》（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1536-2021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）、《玉米油》（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19111-2017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）、《芝麻油》（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GB/T 8233-2018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菜籽油抽检项目包括苯并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大豆油抽检项目包括苯并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花生油抽检项目包括苯并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橄榄油、油橄榄果渣油抽检项目包括酸值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酸价、过氧化值、总砷、铅、黄曲霉毒素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芘、溶剂残留量、丁基羟基茴香醚、二丁基羟基甲苯、特丁基对苯二酚。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其他食用植物油抽检项目包括酸值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酸价、过氧化值、总砷、铅、黄曲霉毒素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芘、溶剂残留量、游离棉酚、丁基羟基茴香醚、二丁基羟基甲苯、特丁基对苯二酚。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食用植物调和油抽检项目包括苯并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玉米油抽检项目包括苯并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芝麻油抽检项目包括苯并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[a]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芘、丁基羟基茴香醚（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BHA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）、二丁基羟基甲苯（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BHT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）、过氧化值、黄曲霉毒素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计）、溶剂残留量、酸价（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KOH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）、特丁基对苯二酚（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TBHQ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）、乙基麦芽酚、总砷（以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As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十三、</w:t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蔬菜制品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酱腌菜》（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2714-2015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酱腌菜抽检项目包括安赛蜜、苯甲酸及其钠盐（以苯甲酸计）、大肠菌群、二氧化硫残留量、柠檬黄、铅（以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计）、日落黄、山梨酸及其钾盐（以山梨酸计）、糖精钠（以糖精计）、甜蜜素（以环己基氨基磺酸计）、脱氢乙酸及其钠盐（以脱氢乙酸计）、亚硝酸盐（以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NaNO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干制食用菌抽检项目包括苯甲酸及其钠盐（以苯甲酸计）、镉（以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计）、甲基汞（以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Hg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蔬菜干制品抽检项目包括苯甲酸及其钠盐（以苯甲酸计）、二氧化硫残留量、亮蓝、柠檬黄、铅（以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计）、日落黄、山梨酸及其钾盐（以山梨酸计）、苋菜红、胭脂红。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十四、水产制品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藻类及其制品》（GB 19643-2016）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动物性水产制品》（GB 10136-2015）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预包装食品中致病菌限量》（GB 29921-2021）等标准及产品明示标准和指标的要求。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1．藻类干制品抽检项目包括铅、菌落总数、大肠菌群。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2．预制动物性水产干制品抽检项目包括胭脂红、柠檬黄、日落黄、苯甲酸及其钠盐、山梨酸及其钾盐、N-二甲基亚硝胺、多氯联苯、镉、过氧化值、铅。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3．盐渍鱼抽检项目包括过氧化值、组胺、铅、镉、多氯联苯、N-二甲基亚硝胺、苯甲酸及其钠盐、山梨酸及其钾盐。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4．盐渍藻抽检项目包括铅、苯甲酸及其钠盐、山梨酸及其钾盐。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5．其他盐渍水产品抽检项目包括铅、苯甲酸及其钠盐、山梨酸及其钾盐。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6．熟制动物性水产制品抽检项目包括铅、镉、多氯联苯、N-二甲基亚硝胺、苯甲酸及其钠盐、山梨酸及其钾盐、甜蜜素、脱氢乙酸及其钠盐。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7．生食动物性水产品抽检项目包括挥发性盐基氮、铅、苯甲酸及其钠盐、山梨酸及其钾盐、铝的残留量、菌落总数、大肠菌群、沙门氏菌、副溶血性弧菌、单核细胞增生李斯特氏菌。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8．其他水产制品抽检项目包括挥铅、苯甲酸及其钠盐、山梨酸及其钾盐、脱氢乙酸及其钠盐、柠檬黄、菌落总数。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9．．预制鱼糜制品抽检项目包括挥发性盐基氮、铅（以Pb计）、多氯联苯、苯甲酸及其钠盐（以苯甲酸计）、山梨酸及其钾盐（以山梨酸计）、脱氢乙酸及其钠盐（以脱氢乙酸计）。</w:t>
      </w:r>
    </w:p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eastAsia="zh-CN"/>
        </w:rPr>
        <w:t>十五、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水果制品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蜜饯》（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14884-2016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2763-2021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）等标准及产品明示标准和指标的要求。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蜜饯类、凉果类、果脯类、话化类、果糕类抽检项目包括安赛蜜、苯甲酸及其钠盐（以苯甲酸计）、大肠菌群、二氧化硫残留量、菌落总数、亮蓝、霉菌、柠檬黄、铅（以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计）、日落黄、山梨酸及其钾盐（以山梨酸计）、糖精钠（以糖精计）、甜蜜素（以环己基氨基磺酸计）、脱氢乙酸及其钠盐（以脱氢乙酸计）、苋菜红、胭脂红、乙二胺四乙酸二钠。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水果干制品（含干枸杞）抽检项目包括二氧化硫残留量、亮蓝、氯氰菊酯和高效氯氰菊酯、柠檬黄、铅（以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计）、日落黄、山梨酸及其钾盐（以山梨酸计）、糖精钠（以糖精计）、苋菜红、胭脂红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十六、</w:t>
      </w:r>
      <w:r>
        <w:rPr>
          <w:rFonts w:hint="eastAsia" w:ascii="黑体" w:hAnsi="宋体" w:eastAsia="黑体" w:cs="黑体"/>
          <w:kern w:val="2"/>
          <w:sz w:val="32"/>
          <w:szCs w:val="32"/>
        </w:rPr>
        <w:t>糖果制品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64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糖果》（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17399-2016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果冻》（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19299-2015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食品中污染物限量》（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2762-2022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预包装食品中致病菌限量》（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29921-2021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）、《食品安全国家标准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散装即食食品中致病菌限量》（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GB 31607-2021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（二）检验项目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．糖果抽检项目包括铅（以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．巧克力、巧克力制品、代可可脂巧克力及代可可脂巧克力制品抽检项目包括铅（以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计）、沙门氏菌。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default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果冻抽检项目包括铅（以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Pb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计）、山梨酸及其钾盐（以山梨酸计）、苯甲酸及其钠盐（以苯甲酸计）、糖精钠（以糖精计）、甜蜜素（以环己基氨基磺酸计）、菌落总数、大肠菌群、霉菌、酵母。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调味品</w:t>
      </w:r>
    </w:p>
    <w:p>
      <w:pPr>
        <w:spacing w:line="600" w:lineRule="exact"/>
        <w:ind w:left="640"/>
        <w:rPr>
          <w:rFonts w:hint="eastAsia" w:eastAsia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26878-2011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18186-2000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、《酿造食醋》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18187-2000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、《绿色食品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NY/T 1040-2021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、《调味料酒》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SB/T 10416-2007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酱油抽检项目包括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食醋抽检项目包括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环己基氨基磺酸计）、菌落总数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3．黄豆酱、甜面酱等抽检项目包括氨基酸态氮、黄曲霉毒素B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三氯蔗糖、甜蜜素（以环己基氨基磺酸计）、安赛蜜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料酒抽检项目包括氨基酸态氮（以氮计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5．香辛料调味油抽检项目包括酸价/酸值、过氧化值、铅（以Pb计）。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其他香辛料调味品抽检项目包括铅（以Pb计）、脱氢乙酸及其钠盐（以脱氢乙酸计）、二氧化硫残留量、甜蜜素（以环己基氨基磺酸计）、合成着色剂（柠檬黄、日落黄、苋菜红、胭脂红、亮蓝）、丙溴磷、氯氰菊酯和高效氯氰菊酯、多菌灵、沙门氏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7．鸡粉、鸡精调味料抽检项目包括谷氨酸钠、呈味核苷酸二钠、铅（以Pb计）、糖精钠（以糖精计）、甜蜜素（以环己基氨基磺酸计）、菌落总数、大肠菌群。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固体调味料抽检项目包括铅（以Pb计）、苏丹红I、苏丹红Ⅱ、苏丹红Ⅲ、苏丹红IV、罂粟碱、吗啡、可待因、那可丁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阿斯巴甜、二氧化硫残留量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9．蛋黄酱、沙拉抽检项目包括二氧化钛。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10．坚果与籽类的泥（酱）抽检项目包括酸价/酸值、过氧化值、铅（以Pb计）、黄曲霉毒素B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11．火锅底料、麻辣烫底料抽检项目包括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12．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13．其他半固体调味料抽检项目包括铅（以Pb计）、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、安赛蜜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14．蚝油、虾油、鱼露抽检项目包括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15．其他液体调味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。</w:t>
      </w:r>
    </w:p>
    <w:p>
      <w:pPr>
        <w:pStyle w:val="5"/>
        <w:numPr>
          <w:ilvl w:val="0"/>
          <w:numId w:val="0"/>
        </w:numPr>
        <w:spacing w:line="600" w:lineRule="exact"/>
        <w:ind w:left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16．味精抽检项目包括谷氨酸钠。</w:t>
      </w:r>
    </w:p>
    <w:p>
      <w:pPr>
        <w:pStyle w:val="5"/>
        <w:numPr>
          <w:ilvl w:val="0"/>
          <w:numId w:val="0"/>
        </w:numPr>
        <w:spacing w:line="600" w:lineRule="exact"/>
        <w:ind w:left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17．普通食用盐抽检项目包括氯化钠、钡（以Ba计）、碘（以I计）、铅（以Pb计）、总砷（以As计）、镉（以Cd计）、总汞（以Hg计）、亚铁氰化钾/亚铁氰化钠（以亚铁氰根计）。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18．低钠食用盐、特殊工艺食用盐抽检项目包括氯化钾、钡（以Ba计）、碘（以I计）、铅（以Pb计）、总砷（以As计）、镉（以Cd计）、总汞（以Hg计）、亚铁氰化钾/亚铁氰化钠（以亚铁氰根计）。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19．风味食用盐抽检项目包括钡（以Ba计）、铅（以Pb计）、总砷（以As计）、镉（以Cd计）、总汞（以Hg计）、亚铁氰化钾/亚铁氰化钠（以亚铁氰根计）。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>十八、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饮料</w:t>
      </w:r>
    </w:p>
    <w:p>
      <w:pPr>
        <w:spacing w:line="600" w:lineRule="exact"/>
        <w:ind w:left="640"/>
        <w:rPr>
          <w:rFonts w:hint="eastAsia" w:eastAsia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《瓶装饮用纯净水》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17323-1998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7101-2022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8537-2018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highlight w:val="none"/>
        </w:rPr>
        <w:t>部、工业和信息化部、农业部、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</w:rPr>
        <w:t>工商总局、质检总局公告2011年第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10号《关于三聚氰胺在食品中的限量值的公告》等标准及产品明示标准和指标的要求。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1．饮用天然矿泉水抽检项目包括界限指标、铅（以Pb计）、总砷（以As计）、镉（以Cd计）、总汞（以Hg计）、镍、溴酸盐、硝酸盐（以NO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3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2．饮用纯净水抽检项目包括电导率、耗氧量（以 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计）、铅（以Pb计）、总砷（以As计）、镉（以Cd计）、亚硝酸盐（以NO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计）、余氯（游离氯）、溴酸盐、三氯甲烷、大肠菌群、铜绿假单胞菌。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3．其他类饮用水抽检项目包括耗氧量（以O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计）、铅（以Pb计）、总砷（以As计）、镉（以Cd计）、亚硝酸盐（以NO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-</w:t>
      </w: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计）、余氯（游离氯）、溴酸盐、三氯甲烷、大肠菌群、铜绿假单胞菌。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4．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5．蛋白饮料抽检项目包括蛋白质、乳酸菌数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商业无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6．碳酸饮料（汽水）抽检项目包括二氧化碳气容量、苯甲酸及其钠盐（以苯甲酸计）、山梨酸及其钾盐（以山梨酸计）、防腐剂混合使用时各自用量占其最大使用量的比例之和、甜蜜素（以环己基氨基磺酸计）、阿斯巴甜、菌落总数、霉菌、酵母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7．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pStyle w:val="5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仿宋_GB2312"/>
          <w:kern w:val="2"/>
          <w:sz w:val="32"/>
          <w:szCs w:val="32"/>
          <w:highlight w:val="none"/>
          <w:lang w:val="en-US" w:eastAsia="zh-CN" w:bidi="ar-SA"/>
        </w:rPr>
        <w:t>8．其他饮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合成着色剂（苋菜红、胭脂红、柠檬黄、日落黄、亮蓝）、菌落总数、大肠菌群、霉菌、酵母。</w:t>
      </w:r>
    </w:p>
    <w:p>
      <w:pPr>
        <w:pStyle w:val="5"/>
        <w:widowControl/>
        <w:spacing w:line="600" w:lineRule="exact"/>
        <w:ind w:left="0" w:firstLine="640" w:firstLineChars="200"/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5"/>
        <w:widowControl/>
        <w:spacing w:line="600" w:lineRule="exact"/>
        <w:ind w:left="0"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</w:p>
    <w:p>
      <w:pPr>
        <w:pStyle w:val="5"/>
        <w:widowControl/>
        <w:spacing w:line="600" w:lineRule="exact"/>
        <w:ind w:left="0" w:leftChars="0" w:firstLine="0" w:firstLineChars="0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6977D"/>
    <w:multiLevelType w:val="multilevel"/>
    <w:tmpl w:val="FDA6977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7136"/>
    <w:rsid w:val="012A7136"/>
    <w:rsid w:val="0A4F031A"/>
    <w:rsid w:val="15D6330B"/>
    <w:rsid w:val="16395818"/>
    <w:rsid w:val="18FB293D"/>
    <w:rsid w:val="240706D4"/>
    <w:rsid w:val="2D564A99"/>
    <w:rsid w:val="3BD20EB3"/>
    <w:rsid w:val="3BD42F87"/>
    <w:rsid w:val="4171730C"/>
    <w:rsid w:val="42067BC9"/>
    <w:rsid w:val="44561FCD"/>
    <w:rsid w:val="5234356A"/>
    <w:rsid w:val="5BF013A9"/>
    <w:rsid w:val="6CC232DE"/>
    <w:rsid w:val="7D096F02"/>
    <w:rsid w:val="7D9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List Paragraph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1072</Words>
  <Characters>1188</Characters>
  <Lines>0</Lines>
  <Paragraphs>0</Paragraphs>
  <TotalTime>32</TotalTime>
  <ScaleCrop>false</ScaleCrop>
  <LinksUpToDate>false</LinksUpToDate>
  <CharactersWithSpaces>1202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2025-03-20T09:05:00Z</dcterms:created>
  <dc:creator>协调与应急股（食药安办）</dc:creator>
  <cp:lastModifiedBy>陈金生</cp:lastModifiedBy>
  <dcterms:modified xsi:type="dcterms:W3CDTF">2025-07-22T02:08:01Z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EBD31D3A5FD34809B49995FA64EDF6E5_13</vt:lpwstr>
  </property>
  <property fmtid="{D5CDD505-2E9C-101B-9397-08002B2CF9AE}" pid="4" name="KSOTemplateDocerSaveRecord">
    <vt:lpwstr>eyJoZGlkIjoiMjJlMjhkZWM5MjRhZGYxZDU0NWVmMTk5MGE5NTZkNDQiLCJ1c2VySWQiOiIzMjE2MzcwMzQifQ==</vt:lpwstr>
  </property>
</Properties>
</file>