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人民调解员信息查询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内人民调解员相关信息查询服务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恩平市</w:t>
            </w:r>
            <w:r>
              <w:rPr>
                <w:rFonts w:hint="eastAsia" w:ascii="宋体" w:hAnsi="宋体" w:eastAsia="宋体" w:cs="宋体"/>
                <w:color w:val="auto"/>
                <w:sz w:val="24"/>
                <w:lang w:eastAsia="zh-CN"/>
              </w:rPr>
              <w:t>圣堂</w:t>
            </w:r>
            <w:r>
              <w:rPr>
                <w:rFonts w:hint="eastAsia" w:ascii="宋体" w:hAnsi="宋体" w:eastAsia="宋体" w:cs="宋体"/>
                <w:color w:val="000000"/>
                <w:sz w:val="24"/>
              </w:rPr>
              <w:t>镇公共法律服务工作站</w:t>
            </w:r>
            <w:r>
              <w:rPr>
                <w:rFonts w:ascii="宋体" w:hAnsi="宋体" w:eastAsia="宋体" w:cs="宋体"/>
                <w:color w:val="000000"/>
                <w:sz w:val="24"/>
              </w:rPr>
              <w:t>查询</w:t>
            </w:r>
            <w:r>
              <w:rPr>
                <w:rFonts w:hint="eastAsia" w:ascii="宋体" w:hAnsi="宋体" w:eastAsia="宋体" w:cs="宋体"/>
                <w:color w:val="000000"/>
                <w:sz w:val="24"/>
              </w:rPr>
              <w:t>市</w:t>
            </w:r>
            <w:r>
              <w:rPr>
                <w:rFonts w:ascii="宋体" w:hAnsi="宋体" w:eastAsia="宋体" w:cs="宋体"/>
                <w:color w:val="000000"/>
                <w:sz w:val="24"/>
              </w:rPr>
              <w:t>内人民调解员信息的群众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恩平市</w:t>
            </w:r>
            <w:r>
              <w:rPr>
                <w:rFonts w:hint="eastAsia" w:ascii="宋体" w:hAnsi="宋体" w:eastAsia="宋体" w:cs="宋体"/>
                <w:color w:val="auto"/>
                <w:sz w:val="24"/>
                <w:lang w:eastAsia="zh-CN"/>
              </w:rPr>
              <w:t>圣堂</w:t>
            </w:r>
            <w:r>
              <w:rPr>
                <w:rFonts w:hint="eastAsia"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color w:val="FF0000"/>
                <w:sz w:val="28"/>
                <w:szCs w:val="28"/>
                <w:lang w:eastAsia="zh-CN"/>
              </w:rPr>
            </w:pPr>
            <w:r>
              <w:rPr>
                <w:rFonts w:hint="eastAsia" w:ascii="宋体" w:hAnsi="宋体" w:eastAsia="宋体" w:cs="宋体"/>
                <w:color w:val="auto"/>
                <w:sz w:val="24"/>
                <w:lang w:eastAsia="zh-CN"/>
              </w:rPr>
              <w:t>圣堂</w:t>
            </w:r>
            <w:r>
              <w:rPr>
                <w:rFonts w:hint="eastAsia" w:ascii="宋体" w:hAnsi="宋体" w:eastAsia="宋体" w:cs="宋体"/>
                <w:color w:val="000000"/>
                <w:sz w:val="24"/>
              </w:rPr>
              <w:t>镇</w:t>
            </w:r>
            <w:r>
              <w:rPr>
                <w:rFonts w:hint="eastAsia" w:ascii="宋体" w:hAnsi="宋体" w:eastAsia="宋体" w:cs="宋体"/>
                <w:color w:val="000000"/>
                <w:sz w:val="24"/>
                <w:lang w:eastAsia="zh-CN"/>
              </w:rPr>
              <w:t>圣堂司法所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一、所查信息为广东</w:t>
            </w:r>
            <w:r>
              <w:rPr>
                <w:rFonts w:hint="eastAsia" w:ascii="宋体" w:hAnsi="宋体" w:eastAsia="宋体" w:cs="宋体"/>
                <w:color w:val="000000"/>
                <w:sz w:val="24"/>
              </w:rPr>
              <w:t>市</w:t>
            </w:r>
            <w:r>
              <w:rPr>
                <w:rFonts w:ascii="宋体" w:hAnsi="宋体" w:eastAsia="宋体" w:cs="宋体"/>
                <w:color w:val="000000"/>
                <w:sz w:val="24"/>
              </w:rPr>
              <w:t>内人民调解员相关信息</w:t>
            </w:r>
          </w:p>
          <w:p>
            <w:pPr>
              <w:jc w:val="left"/>
              <w:rPr>
                <w:rFonts w:ascii="宋体" w:hAnsi="宋体" w:eastAsia="宋体" w:cs="宋体"/>
                <w:color w:val="000000"/>
                <w:sz w:val="24"/>
              </w:rPr>
            </w:pPr>
            <w:r>
              <w:rPr>
                <w:rFonts w:ascii="宋体" w:hAnsi="宋体" w:eastAsia="宋体" w:cs="宋体"/>
                <w:color w:val="000000"/>
                <w:sz w:val="24"/>
              </w:rPr>
              <w:t>二、申请查询人民调解员信息的群众需提供人民调解员准确姓名或所属调委会以供查询。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FF0000"/>
                <w:kern w:val="0"/>
                <w:sz w:val="28"/>
                <w:szCs w:val="28"/>
                <w:lang w:val="en-US" w:eastAsia="zh-CN"/>
              </w:rPr>
            </w:pPr>
            <w:r>
              <w:rPr>
                <w:rFonts w:hint="eastAsia" w:ascii="宋体" w:hAnsi="宋体" w:eastAsia="宋体" w:cs="宋体"/>
                <w:color w:val="auto"/>
                <w:kern w:val="0"/>
                <w:sz w:val="28"/>
                <w:szCs w:val="28"/>
                <w:lang w:val="en-US" w:eastAsia="zh-CN"/>
              </w:rPr>
              <w:t>0750-7381137</w:t>
            </w:r>
            <w:bookmarkStart w:id="0" w:name="_GoBack"/>
            <w:bookmarkEnd w:id="0"/>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8"/>
                <w:szCs w:val="28"/>
              </w:rPr>
            </w:pPr>
            <w:r>
              <w:rPr>
                <w:rFonts w:hint="eastAsia" w:ascii="宋体" w:hAnsi="宋体" w:eastAsia="宋体" w:cs="宋体"/>
                <w:kern w:val="0"/>
                <w:sz w:val="28"/>
                <w:szCs w:val="28"/>
              </w:rPr>
              <w:t>0750-7371008</w:t>
            </w:r>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107BB7"/>
    <w:rsid w:val="007F0E90"/>
    <w:rsid w:val="007F4260"/>
    <w:rsid w:val="00852FA0"/>
    <w:rsid w:val="008F1357"/>
    <w:rsid w:val="008F71A7"/>
    <w:rsid w:val="00992329"/>
    <w:rsid w:val="00A33588"/>
    <w:rsid w:val="00A502CB"/>
    <w:rsid w:val="00B92991"/>
    <w:rsid w:val="00DA12C8"/>
    <w:rsid w:val="00EA678D"/>
    <w:rsid w:val="0F6E1253"/>
    <w:rsid w:val="1EC459E7"/>
    <w:rsid w:val="2FAEEB3D"/>
    <w:rsid w:val="3BFF04C5"/>
    <w:rsid w:val="4EEB5532"/>
    <w:rsid w:val="57671A88"/>
    <w:rsid w:val="5F5A3F72"/>
    <w:rsid w:val="67FF8A43"/>
    <w:rsid w:val="6A49F83B"/>
    <w:rsid w:val="75FD30C7"/>
    <w:rsid w:val="76BDE588"/>
    <w:rsid w:val="7BFF5695"/>
    <w:rsid w:val="7CF598A8"/>
    <w:rsid w:val="7D1F96D1"/>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215</Words>
  <Characters>1231</Characters>
  <Lines>10</Lines>
  <Paragraphs>2</Paragraphs>
  <TotalTime>0</TotalTime>
  <ScaleCrop>false</ScaleCrop>
  <LinksUpToDate>false</LinksUpToDate>
  <CharactersWithSpaces>1444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2020-04-21T06:12:00Z</dcterms:created>
  <dc:creator>guagua</dc:creator>
  <cp:lastModifiedBy>HM000</cp:lastModifiedBy>
  <dcterms:modified xsi:type="dcterms:W3CDTF">2021-02-25T06:52:33Z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