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423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20" w:hRule="atLeast"/>
        </w:trPr>
        <w:tc>
          <w:tcPr>
            <w:tcW w:w="10423" w:type="dxa"/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40"/>
                <w:szCs w:val="40"/>
              </w:rPr>
              <w:t>广东法律服务网服务事项指南</w:t>
            </w:r>
          </w:p>
        </w:tc>
      </w:tr>
    </w:tbl>
    <w:p>
      <w:pPr>
        <w:widowControl/>
        <w:wordWrap w:val="0"/>
        <w:jc w:val="right"/>
        <w:textAlignment w:val="center"/>
        <w:rPr>
          <w:rFonts w:ascii="宋体" w:hAnsi="宋体" w:eastAsia="宋体" w:cs="宋体"/>
          <w:color w:val="000000"/>
          <w:sz w:val="20"/>
          <w:szCs w:val="20"/>
        </w:rPr>
      </w:pPr>
      <w:r>
        <w:rPr>
          <w:rFonts w:ascii="宋体" w:hAnsi="宋体" w:eastAsia="宋体" w:cs="宋体"/>
          <w:color w:val="000000"/>
          <w:sz w:val="20"/>
          <w:szCs w:val="20"/>
        </w:rPr>
        <w:t xml:space="preserve">  填写单位：恩平市</w:t>
      </w:r>
      <w:r>
        <w:rPr>
          <w:rFonts w:hint="eastAsia" w:ascii="宋体" w:hAnsi="宋体" w:eastAsia="宋体" w:cs="宋体"/>
          <w:color w:val="000000"/>
          <w:sz w:val="20"/>
          <w:szCs w:val="20"/>
        </w:rPr>
        <w:t>公共法律服务中心</w:t>
      </w:r>
      <w:r>
        <w:rPr>
          <w:rFonts w:ascii="宋体" w:hAnsi="宋体" w:eastAsia="宋体" w:cs="宋体"/>
          <w:color w:val="000000"/>
          <w:sz w:val="20"/>
          <w:szCs w:val="20"/>
        </w:rPr>
        <w:t xml:space="preserve">                   </w:t>
      </w:r>
    </w:p>
    <w:tbl>
      <w:tblPr>
        <w:tblStyle w:val="5"/>
        <w:tblW w:w="10423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334"/>
        <w:gridCol w:w="4358"/>
        <w:gridCol w:w="1979"/>
        <w:gridCol w:w="1566"/>
        <w:gridCol w:w="1186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事项名称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法律咨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询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事项内容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解答群众法律问题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设定依据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《</w:t>
            </w:r>
            <w:r>
              <w:fldChar w:fldCharType="begin"/>
            </w:r>
            <w:r>
              <w:instrText xml:space="preserve"> HYPERLINK "http://www.gd.gov.cn/zwgk/wjk/zcfgk/content/post_2523956.html" \t "/Users/guagua/Documents\x/_blank" </w:instrText>
            </w:r>
            <w:r>
              <w:fldChar w:fldCharType="separate"/>
            </w:r>
            <w:r>
              <w:rPr>
                <w:rFonts w:ascii="宋体" w:hAnsi="宋体" w:eastAsia="宋体" w:cs="宋体"/>
                <w:color w:val="000000"/>
                <w:sz w:val="24"/>
              </w:rPr>
              <w:t>司法部关于推进公共法律服务平台建设的意见</w:t>
            </w:r>
            <w:r>
              <w:rPr>
                <w:rFonts w:ascii="宋体" w:hAnsi="宋体" w:eastAsia="宋体" w:cs="宋体"/>
                <w:color w:val="000000"/>
                <w:sz w:val="24"/>
              </w:rPr>
              <w:fldChar w:fldCharType="end"/>
            </w:r>
            <w:r>
              <w:rPr>
                <w:rFonts w:ascii="宋体" w:hAnsi="宋体" w:eastAsia="宋体" w:cs="宋体"/>
                <w:color w:val="000000"/>
                <w:sz w:val="24"/>
              </w:rPr>
              <w:t>》司发〔2017〕9号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第三点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服务对象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前往恩平市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君堂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镇</w:t>
            </w: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新君村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  <w:r>
              <w:rPr>
                <w:rFonts w:ascii="宋体" w:hAnsi="宋体" w:eastAsia="宋体" w:cs="宋体"/>
                <w:color w:val="000000"/>
                <w:sz w:val="24"/>
              </w:rPr>
              <w:t>咨询法律问题的群众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服务主体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lang w:eastAsia="zh-CN"/>
              </w:rPr>
              <w:t>新君村</w:t>
            </w:r>
            <w:r>
              <w:rPr>
                <w:rFonts w:hint="eastAsia" w:ascii="宋体" w:hAnsi="宋体" w:eastAsia="宋体" w:cs="宋体"/>
                <w:color w:val="000000"/>
                <w:sz w:val="24"/>
              </w:rPr>
              <w:t>公共法律服务工作室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办理地点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  <w:lang w:eastAsia="zh-CN"/>
              </w:rPr>
              <w:t>新君村公共法律咨询窗口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办理时间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周一至周五（法定节假日除外）上午8:</w:t>
            </w: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3</w:t>
            </w:r>
            <w:r>
              <w:rPr>
                <w:rFonts w:hint="eastAsia" w:ascii="宋体" w:hAnsi="宋体" w:eastAsia="宋体" w:cs="宋体"/>
                <w:color w:val="000000"/>
                <w:sz w:val="28"/>
                <w:szCs w:val="28"/>
              </w:rPr>
              <w:t>0-12:00下午14:30-17:30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法定办结时限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0"/>
                <w:szCs w:val="20"/>
              </w:rPr>
              <w:t>承诺办结时限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现场办结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受理条件</w:t>
            </w:r>
          </w:p>
        </w:tc>
        <w:tc>
          <w:tcPr>
            <w:tcW w:w="9089" w:type="dxa"/>
            <w:gridSpan w:val="4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法律问题均可请工作人员解答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24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9089" w:type="dxa"/>
            <w:gridSpan w:val="4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申请材料</w:t>
            </w: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材料名称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/>
                <w:color w:val="000000"/>
                <w:kern w:val="0"/>
                <w:sz w:val="24"/>
              </w:rPr>
              <w:t>是否必须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原件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复印件份数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4"/>
              </w:rPr>
              <w:t>⽰范⽂本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来访人员登记表</w:t>
            </w: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C00000"/>
                <w:sz w:val="22"/>
                <w:szCs w:val="22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85" w:hRule="atLeast"/>
        </w:trPr>
        <w:tc>
          <w:tcPr>
            <w:tcW w:w="133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</w:p>
        </w:tc>
        <w:tc>
          <w:tcPr>
            <w:tcW w:w="43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97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 xml:space="preserve">是 </w:t>
            </w:r>
            <w:r>
              <w:rPr>
                <w:rFonts w:ascii="宋体" w:hAnsi="宋体" w:eastAsia="宋体" w:cs="宋体"/>
                <w:color w:val="00000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sz w:val="24"/>
              </w:rPr>
              <w:t>否</w:t>
            </w:r>
          </w:p>
        </w:tc>
        <w:tc>
          <w:tcPr>
            <w:tcW w:w="15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09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tabs>
                <w:tab w:val="left" w:pos="441"/>
              </w:tabs>
              <w:jc w:val="left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申请材料接收方式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□邮寄接收 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窗口接收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sz w:val="28"/>
                <w:szCs w:val="28"/>
              </w:rPr>
              <w:t>答复形式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 xml:space="preserve">口头答复  </w:t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bCs/>
                <w:color w:val="000000"/>
                <w:kern w:val="0"/>
                <w:sz w:val="24"/>
              </w:rPr>
              <w:t>书面答复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结果</w:t>
            </w: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文书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无文书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是否收费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A3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是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否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收费标准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免费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收费依据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sz w:val="24"/>
              </w:rPr>
              <w:t>无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  <w:t>收费方式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□线上支付      □现金支付  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无需收费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送达方式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4"/>
              </w:rPr>
            </w:pP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自取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 □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</w:rPr>
              <w:t xml:space="preserve">邮寄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 xml:space="preserve">     □网页自行下载      </w:t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sym w:font="Wingdings 2" w:char="0052"/>
            </w:r>
            <w:r>
              <w:rPr>
                <w:rFonts w:ascii="宋体" w:hAnsi="宋体" w:eastAsia="宋体" w:cs="宋体"/>
                <w:color w:val="000000"/>
                <w:kern w:val="0"/>
                <w:sz w:val="24"/>
              </w:rPr>
              <w:t>无文书送达</w:t>
            </w:r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咨询电话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</w:pPr>
            <w:bookmarkStart w:id="0" w:name="_GoBack"/>
            <w:r>
              <w:rPr>
                <w:rFonts w:hint="eastAsia" w:ascii="宋体" w:hAnsi="宋体" w:eastAsia="宋体" w:cs="宋体"/>
                <w:color w:val="FF0000"/>
                <w:kern w:val="0"/>
                <w:sz w:val="28"/>
                <w:szCs w:val="28"/>
                <w:lang w:val="en-US" w:eastAsia="zh-CN"/>
              </w:rPr>
              <w:t>7581287</w:t>
            </w:r>
            <w:bookmarkEnd w:id="0"/>
          </w:p>
        </w:tc>
      </w:tr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50" w:hRule="atLeast"/>
        </w:trPr>
        <w:tc>
          <w:tcPr>
            <w:tcW w:w="13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AFAFA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8"/>
                <w:szCs w:val="28"/>
              </w:rPr>
              <w:t>监督电话</w:t>
            </w:r>
          </w:p>
        </w:tc>
        <w:tc>
          <w:tcPr>
            <w:tcW w:w="9089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kern w:val="0"/>
                <w:sz w:val="28"/>
                <w:szCs w:val="28"/>
              </w:rPr>
            </w:pPr>
            <w:r>
              <w:rPr>
                <w:rFonts w:hint="eastAsia" w:ascii="宋体" w:hAnsi="宋体" w:eastAsia="宋体" w:cs="宋体"/>
                <w:kern w:val="0"/>
                <w:sz w:val="28"/>
                <w:szCs w:val="28"/>
              </w:rPr>
              <w:t>7371008</w:t>
            </w:r>
          </w:p>
        </w:tc>
      </w:tr>
    </w:tbl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/>
    <w:p>
      <w:r>
        <w:t>附件一：申请材料样本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  <w:r>
        <w:rPr>
          <w:rFonts w:hint="eastAsia" w:ascii="仿宋" w:hAnsi="仿宋" w:eastAsia="仿宋" w:cs="仿宋"/>
          <w:b/>
          <w:bCs/>
          <w:sz w:val="48"/>
          <w:szCs w:val="48"/>
        </w:rPr>
        <w:t>来访咨询申请表</w:t>
      </w:r>
    </w:p>
    <w:p>
      <w:pPr>
        <w:jc w:val="center"/>
        <w:rPr>
          <w:rFonts w:ascii="仿宋" w:hAnsi="仿宋" w:eastAsia="仿宋" w:cs="仿宋"/>
          <w:b/>
          <w:bCs/>
          <w:sz w:val="48"/>
          <w:szCs w:val="48"/>
        </w:rPr>
      </w:pPr>
    </w:p>
    <w:tbl>
      <w:tblPr>
        <w:tblStyle w:val="6"/>
        <w:tblW w:w="10080" w:type="dxa"/>
        <w:tblInd w:w="-14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"/>
        <w:gridCol w:w="1671"/>
        <w:gridCol w:w="222"/>
        <w:gridCol w:w="420"/>
        <w:gridCol w:w="456"/>
        <w:gridCol w:w="444"/>
        <w:gridCol w:w="396"/>
        <w:gridCol w:w="407"/>
        <w:gridCol w:w="439"/>
        <w:gridCol w:w="439"/>
        <w:gridCol w:w="439"/>
        <w:gridCol w:w="460"/>
        <w:gridCol w:w="348"/>
        <w:gridCol w:w="180"/>
        <w:gridCol w:w="240"/>
        <w:gridCol w:w="216"/>
        <w:gridCol w:w="492"/>
        <w:gridCol w:w="237"/>
        <w:gridCol w:w="180"/>
        <w:gridCol w:w="435"/>
        <w:gridCol w:w="444"/>
        <w:gridCol w:w="131"/>
        <w:gridCol w:w="133"/>
        <w:gridCol w:w="156"/>
        <w:gridCol w:w="492"/>
        <w:gridCol w:w="5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来访人姓名</w:t>
            </w:r>
          </w:p>
        </w:tc>
        <w:tc>
          <w:tcPr>
            <w:tcW w:w="13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803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性别</w:t>
            </w:r>
          </w:p>
        </w:tc>
        <w:tc>
          <w:tcPr>
            <w:tcW w:w="1317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籍贯</w:t>
            </w:r>
          </w:p>
        </w:tc>
        <w:tc>
          <w:tcPr>
            <w:tcW w:w="1125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01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民族</w:t>
            </w:r>
          </w:p>
        </w:tc>
        <w:tc>
          <w:tcPr>
            <w:tcW w:w="1309" w:type="dxa"/>
            <w:gridSpan w:val="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身份证号码</w:t>
            </w:r>
          </w:p>
        </w:tc>
        <w:tc>
          <w:tcPr>
            <w:tcW w:w="42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396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07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9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60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56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17" w:type="dxa"/>
            <w:gridSpan w:val="2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35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44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20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492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528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968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其他证件及号码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9" w:hRule="atLeast"/>
        </w:trPr>
        <w:tc>
          <w:tcPr>
            <w:tcW w:w="1968" w:type="dxa"/>
            <w:gridSpan w:val="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联系地址</w:t>
            </w:r>
          </w:p>
        </w:tc>
        <w:tc>
          <w:tcPr>
            <w:tcW w:w="4248" w:type="dxa"/>
            <w:gridSpan w:val="10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  <w:tc>
          <w:tcPr>
            <w:tcW w:w="1545" w:type="dxa"/>
            <w:gridSpan w:val="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联系电话</w:t>
            </w:r>
          </w:p>
        </w:tc>
        <w:tc>
          <w:tcPr>
            <w:tcW w:w="2319" w:type="dxa"/>
            <w:gridSpan w:val="7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14" w:hRule="atLeast"/>
        </w:trPr>
        <w:tc>
          <w:tcPr>
            <w:tcW w:w="1968" w:type="dxa"/>
            <w:gridSpan w:val="3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 询  内  容</w:t>
            </w:r>
          </w:p>
        </w:tc>
        <w:tc>
          <w:tcPr>
            <w:tcW w:w="8112" w:type="dxa"/>
            <w:gridSpan w:val="23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ascii="仿宋" w:hAnsi="仿宋" w:eastAsia="仿宋" w:cs="仿宋"/>
                <w:b/>
                <w:bCs/>
                <w:sz w:val="28"/>
                <w:szCs w:val="28"/>
              </w:rPr>
              <w:t>就XX进行咨询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080" w:type="dxa"/>
            <w:gridSpan w:val="26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以上栏目由来访咨询人填写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</w:trPr>
        <w:tc>
          <w:tcPr>
            <w:tcW w:w="10005" w:type="dxa"/>
            <w:gridSpan w:val="25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以下栏目由解答人员填写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2678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申请咨询人类别</w:t>
            </w:r>
          </w:p>
        </w:tc>
        <w:tc>
          <w:tcPr>
            <w:tcW w:w="5835" w:type="dxa"/>
            <w:gridSpan w:val="16"/>
            <w:vAlign w:val="center"/>
          </w:tcPr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□残疾人     □农民    □农民工    □军人军属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□妇女        □60岁以上老年人      □未成年人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□少数民族    □下岗失业人员      □自由职业者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□其他 </w:t>
            </w:r>
          </w:p>
          <w:p>
            <w:pPr>
              <w:spacing w:line="360" w:lineRule="auto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  <w:tc>
          <w:tcPr>
            <w:tcW w:w="1323" w:type="dxa"/>
            <w:gridSpan w:val="5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申请咨询人数</w:t>
            </w:r>
          </w:p>
        </w:tc>
        <w:tc>
          <w:tcPr>
            <w:tcW w:w="1176" w:type="dxa"/>
            <w:gridSpan w:val="3"/>
            <w:vAlign w:val="center"/>
          </w:tcPr>
          <w:p>
            <w:pPr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90" w:hRule="atLeast"/>
        </w:trPr>
        <w:tc>
          <w:tcPr>
            <w:tcW w:w="1671" w:type="dxa"/>
            <w:textDirection w:val="tbLrV"/>
            <w:vAlign w:val="center"/>
          </w:tcPr>
          <w:p>
            <w:pPr>
              <w:spacing w:line="360" w:lineRule="auto"/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咨 询 事 项 类 别</w:t>
            </w:r>
          </w:p>
        </w:tc>
        <w:tc>
          <w:tcPr>
            <w:tcW w:w="8334" w:type="dxa"/>
            <w:gridSpan w:val="24"/>
          </w:tcPr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□最低生活保障待遇        □抚恤金、救济金          □给付赡养费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□给付抚养费              □追索劳动报酬            □婚姻家庭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□交通事故          □医疗事故         □主张见义勇为行为的民事权益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 xml:space="preserve">□刑事案件          □国家赔偿         □社会保险待遇      □工伤    </w:t>
            </w: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</w:p>
          <w:p>
            <w:pPr>
              <w:spacing w:line="360" w:lineRule="auto"/>
              <w:jc w:val="left"/>
              <w:rPr>
                <w:rFonts w:ascii="仿宋" w:hAnsi="仿宋" w:eastAsia="仿宋" w:cs="仿宋"/>
                <w:b/>
                <w:bCs/>
                <w:sz w:val="24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4"/>
              </w:rPr>
              <w:t>□其他</w:t>
            </w:r>
            <w:r>
              <w:rPr>
                <w:rFonts w:hint="eastAsia" w:ascii="仿宋" w:hAnsi="仿宋" w:eastAsia="仿宋" w:cs="仿宋"/>
                <w:b/>
                <w:bCs/>
                <w:szCs w:val="21"/>
              </w:rPr>
              <w:t>（勾选“其他”请填写）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5405" w:hRule="atLeast"/>
        </w:trPr>
        <w:tc>
          <w:tcPr>
            <w:tcW w:w="1671" w:type="dxa"/>
            <w:textDirection w:val="tbLrV"/>
            <w:vAlign w:val="center"/>
          </w:tcPr>
          <w:p>
            <w:pPr>
              <w:ind w:left="113" w:right="113"/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答  复  意  见</w:t>
            </w:r>
          </w:p>
        </w:tc>
        <w:tc>
          <w:tcPr>
            <w:tcW w:w="8334" w:type="dxa"/>
            <w:gridSpan w:val="24"/>
            <w:vAlign w:val="bottom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解答人员（签字）：＿＿＿＿＿＿＿＿＿＿＿ 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解答人员所在单位：＿＿＿＿＿＿＿＿＿＿＿</w:t>
            </w:r>
          </w:p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 xml:space="preserve">                                   年 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Before w:val="1"/>
          <w:wBefore w:w="75" w:type="dxa"/>
          <w:trHeight w:val="489" w:hRule="atLeast"/>
        </w:trPr>
        <w:tc>
          <w:tcPr>
            <w:tcW w:w="1671" w:type="dxa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8"/>
                <w:szCs w:val="28"/>
              </w:rPr>
              <w:t>备注</w:t>
            </w:r>
          </w:p>
        </w:tc>
        <w:tc>
          <w:tcPr>
            <w:tcW w:w="8334" w:type="dxa"/>
            <w:gridSpan w:val="24"/>
            <w:vAlign w:val="center"/>
          </w:tcPr>
          <w:p>
            <w:pPr>
              <w:jc w:val="center"/>
              <w:rPr>
                <w:rFonts w:ascii="仿宋" w:hAnsi="仿宋" w:eastAsia="仿宋" w:cs="仿宋"/>
                <w:b/>
                <w:bCs/>
                <w:sz w:val="28"/>
                <w:szCs w:val="28"/>
              </w:rPr>
            </w:pPr>
          </w:p>
        </w:tc>
      </w:tr>
    </w:tbl>
    <w:p/>
    <w:p/>
    <w:p/>
    <w:p/>
    <w:p>
      <w:r>
        <w:t>附件二：办理流程图</w:t>
      </w:r>
    </w:p>
    <w:p>
      <w:pPr>
        <w:jc w:val="center"/>
      </w:pPr>
      <w:r>
        <w:drawing>
          <wp:inline distT="0" distB="0" distL="114300" distR="114300">
            <wp:extent cx="2257425" cy="4926330"/>
            <wp:effectExtent l="0" t="0" r="3175" b="1270"/>
            <wp:docPr id="1" name="图片 1" descr="648ea2ab-6e12-414c-8f71-918a497365a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48ea2ab-6e12-414c-8f71-918a497365a8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257425" cy="492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/>
    <w:p/>
    <w:sectPr>
      <w:pgSz w:w="11906" w:h="16838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crosoft JhengHe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Microsoft JhengHei UI Light">
    <w:altName w:val="Times New Roman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D1FFDB7B"/>
    <w:rsid w:val="00027580"/>
    <w:rsid w:val="00177923"/>
    <w:rsid w:val="00192019"/>
    <w:rsid w:val="001C3361"/>
    <w:rsid w:val="003570FB"/>
    <w:rsid w:val="00463521"/>
    <w:rsid w:val="00464BEC"/>
    <w:rsid w:val="00485BCE"/>
    <w:rsid w:val="005336AD"/>
    <w:rsid w:val="00534E1F"/>
    <w:rsid w:val="0073001E"/>
    <w:rsid w:val="008A2032"/>
    <w:rsid w:val="00913FE6"/>
    <w:rsid w:val="009D5D4D"/>
    <w:rsid w:val="00A20E75"/>
    <w:rsid w:val="00BE6F76"/>
    <w:rsid w:val="00CE4FAA"/>
    <w:rsid w:val="00CF620F"/>
    <w:rsid w:val="00D405C2"/>
    <w:rsid w:val="00E94063"/>
    <w:rsid w:val="00ED64C7"/>
    <w:rsid w:val="00FC459E"/>
    <w:rsid w:val="0E204D70"/>
    <w:rsid w:val="0F6E1253"/>
    <w:rsid w:val="1B26506A"/>
    <w:rsid w:val="20761063"/>
    <w:rsid w:val="20E30E57"/>
    <w:rsid w:val="542146A2"/>
    <w:rsid w:val="57671A88"/>
    <w:rsid w:val="5ED84D10"/>
    <w:rsid w:val="5F5A3F72"/>
    <w:rsid w:val="604C667A"/>
    <w:rsid w:val="663E7E57"/>
    <w:rsid w:val="67FF8A43"/>
    <w:rsid w:val="6A49F83B"/>
    <w:rsid w:val="6C3D033B"/>
    <w:rsid w:val="76AE083F"/>
    <w:rsid w:val="76BDE588"/>
    <w:rsid w:val="7CF598A8"/>
    <w:rsid w:val="7FBFCCF6"/>
    <w:rsid w:val="7FF604C2"/>
    <w:rsid w:val="7FFC966F"/>
    <w:rsid w:val="BF7FF36E"/>
    <w:rsid w:val="C57F8CA1"/>
    <w:rsid w:val="C7032B0E"/>
    <w:rsid w:val="D1FFDB7B"/>
    <w:rsid w:val="DFF7A363"/>
    <w:rsid w:val="F5CD0C1E"/>
    <w:rsid w:val="FEEE4708"/>
    <w:rsid w:val="FFFE237B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iPriority w:val="0"/>
    <w:rPr>
      <w:sz w:val="18"/>
      <w:szCs w:val="18"/>
    </w:rPr>
  </w:style>
  <w:style w:type="paragraph" w:styleId="3">
    <w:name w:val="footer"/>
    <w:basedOn w:val="1"/>
    <w:link w:val="12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Hyperlink"/>
    <w:basedOn w:val="7"/>
    <w:qFormat/>
    <w:uiPriority w:val="0"/>
    <w:rPr>
      <w:color w:val="0000FF"/>
      <w:u w:val="single"/>
    </w:rPr>
  </w:style>
  <w:style w:type="character" w:customStyle="1" w:styleId="9">
    <w:name w:val="font21"/>
    <w:basedOn w:val="7"/>
    <w:qFormat/>
    <w:uiPriority w:val="0"/>
    <w:rPr>
      <w:rFonts w:ascii="Microsoft JhengHei Light" w:hAnsi="Microsoft JhengHei Light" w:eastAsia="Microsoft JhengHei Light" w:cs="Microsoft JhengHei Light"/>
      <w:color w:val="666666"/>
      <w:sz w:val="9"/>
      <w:szCs w:val="9"/>
      <w:u w:val="none"/>
    </w:rPr>
  </w:style>
  <w:style w:type="character" w:customStyle="1" w:styleId="10">
    <w:name w:val="font01"/>
    <w:basedOn w:val="7"/>
    <w:qFormat/>
    <w:uiPriority w:val="0"/>
    <w:rPr>
      <w:rFonts w:ascii="Microsoft JhengHei UI Light" w:hAnsi="Microsoft JhengHei UI Light" w:eastAsia="Microsoft JhengHei UI Light" w:cs="Microsoft JhengHei UI Light"/>
      <w:color w:val="666666"/>
      <w:sz w:val="9"/>
      <w:szCs w:val="9"/>
      <w:u w:val="none"/>
    </w:rPr>
  </w:style>
  <w:style w:type="character" w:customStyle="1" w:styleId="11">
    <w:name w:val="页眉 Char"/>
    <w:basedOn w:val="7"/>
    <w:link w:val="4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2">
    <w:name w:val="页脚 Char"/>
    <w:basedOn w:val="7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3">
    <w:name w:val="批注框文本 Char"/>
    <w:basedOn w:val="7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5</Pages>
  <Words>204</Words>
  <Characters>1168</Characters>
  <Lines>9</Lines>
  <Paragraphs>2</Paragraphs>
  <TotalTime>16</TotalTime>
  <ScaleCrop>false</ScaleCrop>
  <LinksUpToDate>false</LinksUpToDate>
  <CharactersWithSpaces>1370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2020-04-17T22:12:00Z</dcterms:created>
  <dc:creator>guagua</dc:creator>
  <cp:lastModifiedBy>Fang</cp:lastModifiedBy>
  <dcterms:modified xsi:type="dcterms:W3CDTF">2021-02-26T08:13:43Z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</Properties>
</file>