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《恩平市政府质量奖评审管理办法(征求意见稿)》起草说明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我单位拟定了规范性文件《恩平市政府质量奖评审管理办法(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稿)》。现就文件制定有关事宜作说明如下: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文件的制定背景说明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根据《中华人民共和国产品质量法》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《质量强国建设纲要》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《关于加快推进质量强省建设的实施方案》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《江门市质量发展规划（2021－2025 年）》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明确要求进一步完善质量激励政策，选拔一批具有竞争力的企业，总结推广企业中优秀的管理经验、创新机制及盈利模式，引导企业应用卓越绩效等先进质量管理模式和质量管理方法，不断提升企业质量管理水平。然而，我市至今暂未出台相关质量激励政策，为填补我市质量激励政策的空白，树立质量标杆，弘扬质量先进</w:t>
      </w:r>
      <w:r>
        <w:rPr>
          <w:rFonts w:hint="eastAsia" w:ascii="仿宋_GB2312" w:hAnsi="仿宋_GB2312" w:eastAsia="仿宋_GB2312" w:cs="仿宋_GB2312"/>
          <w:sz w:val="32"/>
          <w:szCs w:val="32"/>
        </w:rPr>
        <w:t>，推动经济社会高质量发展，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我办参照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《广东省政府质量奖评审管理办法》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《江门市政府质量奖评审管理办法》，结合我市实际，制定了《恩平市政府质量奖评审管理办法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稿)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主要内容说明</w:t>
      </w:r>
    </w:p>
    <w:p>
      <w:pPr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（一）主要内容概述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《恩平市政府质量奖评审管理办法(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稿)》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《中华人民共和国产品质量法》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《质量强国建设纲要》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《关于加快推进质量强省建设的实施方案》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《江门市质量发展规划（2021－2025 年）》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等为制定依据，共有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二十五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ind w:firstLine="640" w:firstLineChars="200"/>
        <w:jc w:val="left"/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eastAsia="zh-CN"/>
        </w:rPr>
        <w:t>三、主要内容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《管理办法》主要有7章二十五条明确了恩平市政府质量奖设立的总则、评审机构和职责、申报条件、评审程序、奖励及经费、监督管理和附则。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章为总则（第一条至第五条），主要概括“恩平市政府质量奖”总体概况；第二章为评审机构和职责（第六条至第十条），主要规定评审机构的设立和职责；第三章为申报条件（第十一条至第十二条），主要规定政府质量奖的申报条件；第四章为评审程序（第十三条），主要规定政府质量奖的评审程序；第五章为奖励及经费（第十四条至第十五条），主要规定政府质量奖的奖励措施及经费安排；第六章为监督管理（第十六条至第二十四条），主要规定违反相关规定的处理规定；第七章为附则（第二十五条），主要规定本办法的实施时间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highlight w:val="none"/>
        </w:rPr>
        <w:t>（二）文件拟确立的主要制度和措施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奖项设置：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市政府质量奖每三年评选一次，分为市政府质量奖和市政府质量奖提名奖。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市政府质量奖每届不超过2家，市政府质量奖提名奖每届不超过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家，当年申报企业达不到条件的，奖项可以空缺。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获市政府质量奖、市政府质量奖提名奖的企业由市政府给予表彰奖励，颁发奖牌和证书，市政府质量奖每家获奖企业一次性奖励30万元，市政府质量奖提名奖每家获奖企业一次性奖励10万元。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评审标准：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评审标准主要按照GB/T 19580《卓越绩效评价准则》、GB/Z19579《卓越绩效评价准则实施指南》最新版本执行，并借鉴和吸收国际先进质量奖评审标准。</w:t>
      </w:r>
    </w:p>
    <w:p>
      <w:pPr>
        <w:ind w:firstLine="643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评审机构：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设立市政府质量奖评审委员会（以下简称评审委员会），负责组织协调市政府质量奖的评审活动。</w:t>
      </w:r>
    </w:p>
    <w:p>
      <w:pPr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 xml:space="preserve">评审委员会设主任一名（由分管副市长担任）、副主任两名（分别由市府办分管副主任和市市场监管局主要领导担任）。成员由市发展和改革局、市财政局、市科工商务局、市住房和城乡建设局、市统计局、市卫生健康局、市应急管理局、市市场监管局、恩平海关、江门市生态环境局恩平分局有关负责同志组成。   </w:t>
      </w:r>
    </w:p>
    <w:p>
      <w:pPr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评审委员会下设办公室，设在市市场监管局。</w:t>
      </w:r>
    </w:p>
    <w:p>
      <w:pPr>
        <w:ind w:firstLine="643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申报评定程序：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包括</w:t>
      </w:r>
      <w:r>
        <w:rPr>
          <w:rFonts w:eastAsia="仿宋_GB2312"/>
          <w:b w:val="0"/>
          <w:bCs w:val="0"/>
          <w:sz w:val="32"/>
          <w:szCs w:val="32"/>
        </w:rPr>
        <w:t>信息发布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eastAsia="仿宋_GB2312"/>
          <w:b w:val="0"/>
          <w:bCs w:val="0"/>
          <w:sz w:val="32"/>
          <w:szCs w:val="32"/>
        </w:rPr>
        <w:t>企业申报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eastAsia="仿宋_GB2312"/>
          <w:b w:val="0"/>
          <w:bCs w:val="0"/>
          <w:sz w:val="32"/>
          <w:szCs w:val="32"/>
        </w:rPr>
        <w:t>资格审核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eastAsia="仿宋_GB2312"/>
          <w:b w:val="0"/>
          <w:bCs w:val="0"/>
          <w:sz w:val="32"/>
          <w:szCs w:val="32"/>
        </w:rPr>
        <w:t>材料初审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eastAsia="仿宋_GB2312"/>
          <w:b w:val="0"/>
          <w:bCs w:val="0"/>
          <w:sz w:val="32"/>
          <w:szCs w:val="32"/>
        </w:rPr>
        <w:t>材料评审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eastAsia="仿宋_GB2312"/>
          <w:b w:val="0"/>
          <w:bCs w:val="0"/>
          <w:sz w:val="32"/>
          <w:szCs w:val="32"/>
        </w:rPr>
        <w:t>现场考评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eastAsia="仿宋_GB2312"/>
          <w:b w:val="0"/>
          <w:bCs w:val="0"/>
          <w:sz w:val="32"/>
          <w:szCs w:val="32"/>
        </w:rPr>
        <w:t>综合评价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eastAsia="仿宋_GB2312"/>
          <w:b w:val="0"/>
          <w:bCs w:val="0"/>
          <w:sz w:val="32"/>
          <w:szCs w:val="32"/>
        </w:rPr>
        <w:t>初选公示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eastAsia="仿宋_GB2312"/>
          <w:b w:val="0"/>
          <w:bCs w:val="0"/>
          <w:sz w:val="32"/>
          <w:szCs w:val="32"/>
        </w:rPr>
        <w:t>审定报批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三、论证与评估情况</w:t>
      </w:r>
    </w:p>
    <w:p>
      <w:pPr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经论证，《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恩平市政府质量奖评审管理办法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稿)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》符合规范性文件的必要性、可行性、合法性要求。</w:t>
      </w:r>
    </w:p>
    <w:p>
      <w:pPr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（一）必要性</w:t>
      </w:r>
    </w:p>
    <w:p>
      <w:pPr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一是贯彻落实上级政策的要求。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为深入贯彻落实新发展理念，引导、激励全市各行各业加强质量管理、追求卓越绩效，推动经济社会高质量发展，根据《中华人民共和国产品质量法》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《质量强国建设纲要》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《中共中央 国务院关于开展质量提升行动的指导意见》《关于加快推进质量强省建设的实施方案》等有关规定，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需各政府结合实际，完善质量奖励机制，现中国质量奖、广东省政府质量奖、江门市政府质量奖均有持续开展，而我市暂未有相关奖项。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二是近年来政府质量工作考核的要求。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年政府质量工作考核细则其中一项为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“建立政府质量奖制度”，明确指出各县（区）需建立政府质量奖。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三是促进企业自主创新的重要举措。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设立“恩平市政府质量奖”，是授予我市质量管理水平卓越，自主创新能力显著，对全市经济社会发展做出卓越贡献的企业或组织，争评奖项的同时也是企业自我提升的举措，同时还能树立企业标杆，打响企业品牌，促进企业良性竞争发展。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四是推动制造业当家的措施。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《恩平市关于坚持以制造业当家 推动实体经济高质量发展的若干措施》中，明确指出“实施制造业质量提升行动，支持企业参评国家、省、江门市政府质量奖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...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”，可见推进设立“恩平市政府质量奖”也是推动制造业当家的重要措施。为规范政府质量奖的管理，需出台相关管理办法。</w:t>
      </w:r>
    </w:p>
    <w:p>
      <w:pPr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（二）可行性</w:t>
      </w:r>
    </w:p>
    <w:p>
      <w:pPr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恩平市政府质量奖评审管理办法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稿)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》依据《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广东省政府质量奖评审管理办法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》《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江门市政府质量奖评审管理办法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》，参考《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开平市政府质量奖评审管理办法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》设立，广东省省政府质量奖、江门市政府质量奖、开平市政府质量奖每届均有持续开展，《办法》的可行性得到验证。我市也有参加上级的质量奖评审，在《办法》的实施上有丰富的实践经验，同时江门市质强办对我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政府质量奖实施表示支持。</w:t>
      </w:r>
    </w:p>
    <w:p>
      <w:pPr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（三）合法性</w:t>
      </w:r>
    </w:p>
    <w:p>
      <w:pPr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《规范性文件》制定的主要依据包括：《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广东省政府质量奖评审管理办法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》《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江门市政府质量奖评审管理办法</w:t>
      </w:r>
      <w:r>
        <w:rPr>
          <w:rFonts w:hint="eastAsia" w:eastAsia="仿宋_GB2312"/>
          <w:b w:val="0"/>
          <w:bCs w:val="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《中华人民共和国产品质量法》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《质量强国建设纲要》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《关于加快推进质量强省建设的实施方案》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《江门市质量发展规划（2021－2025 年）》。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四、文件的制定程序说明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800" w:firstLineChars="250"/>
        <w:jc w:val="both"/>
        <w:textAlignment w:val="auto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（一）按照恩平市规范性文件制定的有关要求，本《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恩平市政府质量奖评审管理办法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稿)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》已完成了如下程序：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《恩平市政府质量奖评审管理办法(征求意见稿)》已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形成初稿。2023年3月17日，恩平市市场监督管理局就将《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恩平市政府质量奖评审管理办法(征求意见稿)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》增加列入《2023年度恩平市政府规范性文件制定计划》发至市有关单位征求意见，主要反馈如下：市人社局提出根据《中共广东省委办公厅 广东省人民政府办公厅关于规范管理全省评比达标表彰活动的通知》规定：“评比达标表彰项目的设立、调整或者变更，由主办单位集中在每年2月底前按归口分别向省委或省政府提出申请。各地区各部门一般不得开展临时性评比达标表彰活动。”《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恩平市政府质量奖评审管理办法(征求意见稿)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》第十四条：“获市政府质量奖、市政府质量奖提名奖的企业由市政府给予通报表扬。”的意见，本局已采纳。市其他单位均无意见。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仿宋" w:hAnsi="仿宋" w:eastAsia="仿宋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eastAsia="仿宋_GB2312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jc w:val="right"/>
        <w:rPr>
          <w:rFonts w:hint="default" w:eastAsia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YWVkNTkzMjdkMzcxZGE4MTIzZjhlNWEzZjQ4NzAifQ=="/>
  </w:docVars>
  <w:rsids>
    <w:rsidRoot w:val="00000000"/>
    <w:rsid w:val="022D43F7"/>
    <w:rsid w:val="3DFFF0FB"/>
    <w:rsid w:val="64B46C9B"/>
    <w:rsid w:val="6AEF2093"/>
    <w:rsid w:val="6FEFDE04"/>
    <w:rsid w:val="77C0D335"/>
    <w:rsid w:val="7A0B1024"/>
    <w:rsid w:val="7EFF6EA1"/>
    <w:rsid w:val="7FDD4960"/>
    <w:rsid w:val="BEFA6692"/>
    <w:rsid w:val="CBF63002"/>
    <w:rsid w:val="D5FFFD56"/>
    <w:rsid w:val="EFFFFE81"/>
    <w:rsid w:val="FFB536AC"/>
    <w:rsid w:val="FFFD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lrb</dc:creator>
  <cp:lastModifiedBy>prajna</cp:lastModifiedBy>
  <cp:lastPrinted>2023-08-25T11:17:00Z</cp:lastPrinted>
  <dcterms:modified xsi:type="dcterms:W3CDTF">2024-01-16T02:55:44Z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F52E4C9EDF20448EA78570D671AD94DF_12</vt:lpwstr>
  </property>
</Properties>
</file>