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pStyle w:val="7"/>
      </w:pPr>
      <w:r>
        <w:rPr>
          <w:rFonts w:hint="eastAsia"/>
        </w:rPr>
        <w:t>东成镇专职网格员公开招聘实施方案</w:t>
      </w:r>
    </w:p>
    <w:p>
      <w:pPr>
        <w:pStyle w:val="8"/>
        <w:ind w:firstLine="640"/>
      </w:pPr>
    </w:p>
    <w:p>
      <w:pPr>
        <w:pStyle w:val="8"/>
        <w:spacing w:line="540" w:lineRule="exact"/>
        <w:ind w:firstLine="640"/>
        <w:rPr>
          <w:rFonts w:ascii="方正黑体简体" w:hAnsi="方正黑体简体" w:eastAsia="方正黑体简体" w:cs="方正黑体简体"/>
        </w:rPr>
      </w:pPr>
      <w:r>
        <w:rPr>
          <w:rFonts w:hint="eastAsia"/>
        </w:rPr>
        <w:t>为进一步夯实基层治理工作基础，建设一支政治素质过硬、综合素养较强、职业水平较高的专职网格员队伍，东成镇拟面向社会公开招聘专职网格员</w:t>
      </w:r>
      <w:r>
        <w:t>1</w:t>
      </w:r>
      <w:r>
        <w:rPr>
          <w:rFonts w:hint="eastAsia"/>
        </w:rPr>
        <w:t>名，现将有关事项公告如下：</w:t>
      </w:r>
    </w:p>
    <w:p>
      <w:pPr>
        <w:pStyle w:val="8"/>
        <w:spacing w:line="540" w:lineRule="exact"/>
        <w:ind w:firstLine="640"/>
        <w:rPr>
          <w:rFonts w:ascii="方正黑体简体" w:hAnsi="方正黑体简体" w:eastAsia="方正黑体简体" w:cs="方正黑体简体"/>
        </w:rPr>
      </w:pPr>
      <w:r>
        <w:rPr>
          <w:rFonts w:hint="eastAsia" w:ascii="方正黑体简体" w:hAnsi="方正黑体简体" w:eastAsia="方正黑体简体" w:cs="方正黑体简体"/>
        </w:rPr>
        <w:t>一、招聘岗位及名额</w:t>
      </w:r>
    </w:p>
    <w:p>
      <w:pPr>
        <w:pStyle w:val="8"/>
        <w:spacing w:line="540" w:lineRule="exact"/>
        <w:ind w:firstLine="640"/>
      </w:pPr>
      <w:r>
        <w:rPr>
          <w:rFonts w:hint="eastAsia"/>
        </w:rPr>
        <w:t>本次招聘岗位为专职网格员，招聘人数</w:t>
      </w:r>
      <w:r>
        <w:t>1</w:t>
      </w:r>
      <w:r>
        <w:rPr>
          <w:rFonts w:hint="eastAsia"/>
        </w:rPr>
        <w:t>名。</w:t>
      </w:r>
    </w:p>
    <w:p>
      <w:pPr>
        <w:pStyle w:val="8"/>
        <w:spacing w:line="540" w:lineRule="exact"/>
        <w:ind w:firstLine="640"/>
        <w:rPr>
          <w:rFonts w:ascii="方正黑体简体" w:hAnsi="方正黑体简体" w:eastAsia="方正黑体简体" w:cs="方正黑体简体"/>
        </w:rPr>
      </w:pPr>
      <w:r>
        <w:rPr>
          <w:rFonts w:hint="eastAsia" w:ascii="方正黑体简体" w:hAnsi="方正黑体简体" w:eastAsia="方正黑体简体" w:cs="方正黑体简体"/>
        </w:rPr>
        <w:t>二、招聘岗位要求</w:t>
      </w:r>
    </w:p>
    <w:p>
      <w:pPr>
        <w:pStyle w:val="8"/>
        <w:spacing w:line="540" w:lineRule="exact"/>
        <w:ind w:firstLine="640"/>
        <w:rPr>
          <w:rFonts w:ascii="方正楷体简体" w:hAnsi="方正楷体简体" w:eastAsia="方正楷体简体" w:cs="方正楷体简体"/>
        </w:rPr>
      </w:pPr>
      <w:r>
        <w:rPr>
          <w:rFonts w:hint="eastAsia" w:ascii="方正楷体简体" w:hAnsi="方正楷体简体" w:eastAsia="方正楷体简体" w:cs="方正楷体简体"/>
        </w:rPr>
        <w:t>（一）报考条件：</w:t>
      </w:r>
    </w:p>
    <w:p>
      <w:pPr>
        <w:pStyle w:val="8"/>
        <w:spacing w:line="540" w:lineRule="exact"/>
        <w:ind w:firstLine="640"/>
        <w:rPr>
          <w:highlight w:val="none"/>
        </w:rPr>
      </w:pPr>
      <w:r>
        <w:rPr>
          <w:rFonts w:hint="eastAsia"/>
        </w:rPr>
        <w:t>1、具有国家认可的高中或中专及以上学历，专业不限，男</w:t>
      </w:r>
      <w:r>
        <w:rPr>
          <w:rFonts w:hint="eastAsia"/>
          <w:highlight w:val="none"/>
        </w:rPr>
        <w:t>女不限。</w:t>
      </w:r>
    </w:p>
    <w:p>
      <w:pPr>
        <w:pStyle w:val="8"/>
        <w:spacing w:line="540" w:lineRule="exact"/>
        <w:ind w:firstLine="640"/>
        <w:rPr>
          <w:color w:val="auto"/>
        </w:rPr>
      </w:pPr>
      <w:r>
        <w:rPr>
          <w:rFonts w:hint="eastAsia"/>
          <w:color w:val="auto"/>
          <w:highlight w:val="none"/>
        </w:rPr>
        <w:t>2、年龄在18周岁以上，35周岁及以下（即198</w:t>
      </w:r>
      <w:r>
        <w:rPr>
          <w:rFonts w:hint="eastAsia"/>
          <w:color w:val="auto"/>
          <w:highlight w:val="none"/>
          <w:lang w:val="en-US" w:eastAsia="zh-CN"/>
        </w:rPr>
        <w:t>8</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04</w:t>
      </w:r>
      <w:r>
        <w:rPr>
          <w:rFonts w:hint="eastAsia"/>
          <w:color w:val="auto"/>
          <w:highlight w:val="none"/>
        </w:rPr>
        <w:t>日至2005年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04</w:t>
      </w:r>
      <w:r>
        <w:rPr>
          <w:rFonts w:hint="eastAsia"/>
          <w:color w:val="auto"/>
          <w:highlight w:val="none"/>
        </w:rPr>
        <w:t>日期间出生），中共党员、退役军人和持有《社会工作者职业资格证书》人员年龄</w:t>
      </w:r>
      <w:r>
        <w:rPr>
          <w:rFonts w:hint="eastAsia"/>
          <w:color w:val="auto"/>
        </w:rPr>
        <w:t>可放宽至40周岁以下（198</w:t>
      </w:r>
      <w:r>
        <w:rPr>
          <w:rFonts w:hint="eastAsia"/>
          <w:color w:val="auto"/>
          <w:lang w:val="en-US" w:eastAsia="zh-CN"/>
        </w:rPr>
        <w:t>3</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04</w:t>
      </w:r>
      <w:r>
        <w:rPr>
          <w:rFonts w:hint="eastAsia"/>
          <w:color w:val="auto"/>
        </w:rPr>
        <w:t>日以后出生）。</w:t>
      </w:r>
    </w:p>
    <w:p>
      <w:pPr>
        <w:pStyle w:val="8"/>
        <w:spacing w:line="540" w:lineRule="exact"/>
        <w:ind w:firstLine="640"/>
      </w:pPr>
      <w:r>
        <w:rPr>
          <w:rFonts w:hint="eastAsia"/>
          <w:color w:val="auto"/>
        </w:rPr>
        <w:t>3、恩平市户籍，熟悉恩平市域情况、具备一定组织协调能力、善于开展基层工作、熟练操作计算</w:t>
      </w:r>
      <w:r>
        <w:rPr>
          <w:rFonts w:hint="eastAsia"/>
        </w:rPr>
        <w:t>机。</w:t>
      </w:r>
    </w:p>
    <w:p>
      <w:pPr>
        <w:pStyle w:val="8"/>
        <w:spacing w:line="540" w:lineRule="exact"/>
        <w:ind w:firstLine="640"/>
      </w:pPr>
      <w:r>
        <w:rPr>
          <w:rFonts w:hint="eastAsia"/>
        </w:rPr>
        <w:t>4、身体健康，吃苦耐劳，遵守国家法律法规，爱岗敬业，服从管理，品行端正，作风正派，保守工作秘密。</w:t>
      </w:r>
    </w:p>
    <w:p>
      <w:pPr>
        <w:pStyle w:val="8"/>
        <w:spacing w:line="540" w:lineRule="exact"/>
        <w:ind w:firstLine="640"/>
      </w:pPr>
      <w:r>
        <w:rPr>
          <w:rFonts w:hint="eastAsia"/>
        </w:rPr>
        <w:t>5、</w:t>
      </w:r>
      <w:r>
        <w:rPr>
          <w:rFonts w:hint="eastAsia"/>
          <w:lang w:val="en-US" w:eastAsia="zh-CN"/>
        </w:rPr>
        <w:t>2023年普通高等院校应届毕业生必须于2023年8月31日前，其他社会人员须于报名之日前，取得招聘岗位所需学历的毕业证书</w:t>
      </w:r>
      <w:r>
        <w:rPr>
          <w:rFonts w:hint="eastAsia"/>
        </w:rPr>
        <w:t>。</w:t>
      </w:r>
    </w:p>
    <w:p>
      <w:pPr>
        <w:pStyle w:val="8"/>
        <w:spacing w:line="540" w:lineRule="exact"/>
        <w:ind w:firstLine="640"/>
        <w:rPr>
          <w:rFonts w:ascii="方正楷体简体" w:hAnsi="方正楷体简体" w:eastAsia="方正楷体简体" w:cs="方正楷体简体"/>
        </w:rPr>
      </w:pPr>
      <w:r>
        <w:rPr>
          <w:rFonts w:hint="eastAsia" w:ascii="方正楷体简体" w:hAnsi="方正楷体简体" w:eastAsia="方正楷体简体" w:cs="方正楷体简体"/>
        </w:rPr>
        <w:t>（二）有下列情形之一者不得报考：</w:t>
      </w:r>
    </w:p>
    <w:p>
      <w:pPr>
        <w:pStyle w:val="8"/>
        <w:spacing w:line="540" w:lineRule="exact"/>
        <w:ind w:firstLine="640"/>
      </w:pPr>
      <w:r>
        <w:rPr>
          <w:rFonts w:hint="eastAsia"/>
        </w:rPr>
        <w:t>1、曾受过劳动教养或刑事处罚；</w:t>
      </w:r>
    </w:p>
    <w:p>
      <w:pPr>
        <w:pStyle w:val="8"/>
        <w:spacing w:line="540" w:lineRule="exact"/>
        <w:ind w:firstLine="640"/>
      </w:pPr>
      <w:r>
        <w:rPr>
          <w:rFonts w:hint="eastAsia"/>
        </w:rPr>
        <w:t>2、处于党纪政务处分、组织处理所规定的影响期内的；</w:t>
      </w:r>
    </w:p>
    <w:p>
      <w:pPr>
        <w:pStyle w:val="8"/>
        <w:spacing w:line="540" w:lineRule="exact"/>
        <w:ind w:firstLine="640"/>
      </w:pPr>
      <w:r>
        <w:rPr>
          <w:rFonts w:hint="eastAsia"/>
        </w:rPr>
        <w:t>3、因涉嫌违纪违法，正在接受审查调查的或者涉嫌犯罪，司法程序尚未终结的；</w:t>
      </w:r>
    </w:p>
    <w:p>
      <w:pPr>
        <w:pStyle w:val="8"/>
        <w:spacing w:line="540" w:lineRule="exact"/>
        <w:ind w:firstLine="640"/>
      </w:pPr>
      <w:r>
        <w:rPr>
          <w:rFonts w:hint="eastAsia"/>
        </w:rPr>
        <w:t>4、被认定为失信被执行人或经有关政府行政主管部门认定存在严重违法失信行为的；</w:t>
      </w:r>
    </w:p>
    <w:p>
      <w:pPr>
        <w:pStyle w:val="8"/>
        <w:spacing w:line="540" w:lineRule="exact"/>
        <w:ind w:firstLine="640"/>
      </w:pPr>
      <w:r>
        <w:rPr>
          <w:rFonts w:hint="eastAsia"/>
        </w:rPr>
        <w:t>5、具有法律法规规定不得录用的其他情形。</w:t>
      </w:r>
    </w:p>
    <w:p>
      <w:pPr>
        <w:pStyle w:val="8"/>
        <w:spacing w:line="540" w:lineRule="exact"/>
        <w:ind w:firstLine="640"/>
      </w:pPr>
      <w:r>
        <w:rPr>
          <w:rFonts w:hint="eastAsia" w:ascii="方正楷体简体" w:hAnsi="方正楷体简体" w:eastAsia="方正楷体简体" w:cs="方正楷体简体"/>
        </w:rPr>
        <w:t>（三）岗位职责：</w:t>
      </w:r>
      <w:r>
        <w:rPr>
          <w:rFonts w:hint="eastAsia"/>
        </w:rPr>
        <w:t>负责辖区网格日常巡查、信息采集、事项报告、调处应急、法治宣传、系统操作以及配合网格长开展有关工作。</w:t>
      </w:r>
    </w:p>
    <w:p>
      <w:pPr>
        <w:pStyle w:val="9"/>
        <w:spacing w:line="540" w:lineRule="exact"/>
        <w:ind w:firstLine="640"/>
      </w:pPr>
      <w:r>
        <w:rPr>
          <w:rFonts w:hint="eastAsia"/>
        </w:rPr>
        <w:t>三、公开招聘流程</w:t>
      </w:r>
    </w:p>
    <w:p>
      <w:pPr>
        <w:pStyle w:val="8"/>
        <w:spacing w:line="540" w:lineRule="exact"/>
        <w:ind w:firstLine="640"/>
      </w:pPr>
      <w:r>
        <w:rPr>
          <w:rFonts w:hint="eastAsia"/>
        </w:rPr>
        <w:t>本次招聘按照报名、笔试、面试、体检、考察、公示和聘用等程序进行。</w:t>
      </w:r>
    </w:p>
    <w:p>
      <w:pPr>
        <w:pStyle w:val="12"/>
        <w:spacing w:line="540" w:lineRule="exact"/>
        <w:ind w:firstLine="640"/>
        <w:rPr>
          <w:rFonts w:hint="default"/>
        </w:rPr>
      </w:pPr>
      <w:r>
        <w:t>（一）报名</w:t>
      </w:r>
    </w:p>
    <w:p>
      <w:pPr>
        <w:pStyle w:val="8"/>
        <w:spacing w:line="540" w:lineRule="exact"/>
        <w:ind w:firstLine="640"/>
        <w:rPr>
          <w:highlight w:val="none"/>
        </w:rPr>
      </w:pPr>
      <w:r>
        <w:rPr>
          <w:rFonts w:hint="eastAsia"/>
        </w:rPr>
        <w:t>应聘人员应认真阅读招聘公告，诚信报考，并对提交材料</w:t>
      </w:r>
      <w:r>
        <w:rPr>
          <w:rFonts w:hint="eastAsia"/>
          <w:highlight w:val="none"/>
        </w:rPr>
        <w:t>的真实性和完整性负责。</w:t>
      </w:r>
    </w:p>
    <w:p>
      <w:pPr>
        <w:pStyle w:val="8"/>
        <w:spacing w:line="540" w:lineRule="exact"/>
        <w:ind w:firstLine="64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1.报名时间：</w:t>
      </w:r>
      <w:r>
        <w:rPr>
          <w:rFonts w:hint="eastAsia"/>
          <w:color w:val="000000" w:themeColor="text1"/>
          <w:highlight w:val="none"/>
          <w14:textFill>
            <w14:solidFill>
              <w14:schemeClr w14:val="tx1"/>
            </w14:solidFill>
          </w14:textFill>
        </w:rPr>
        <w:t>2023年</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日至</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21</w:t>
      </w:r>
      <w:bookmarkStart w:id="0" w:name="_GoBack"/>
      <w:bookmarkEnd w:id="0"/>
      <w:r>
        <w:rPr>
          <w:rFonts w:hint="eastAsia"/>
          <w:color w:val="000000" w:themeColor="text1"/>
          <w:highlight w:val="none"/>
          <w14:textFill>
            <w14:solidFill>
              <w14:schemeClr w14:val="tx1"/>
            </w14:solidFill>
          </w14:textFill>
        </w:rPr>
        <w:t>日</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7天</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，逾期不再接受报名。</w:t>
      </w:r>
    </w:p>
    <w:p>
      <w:pPr>
        <w:pStyle w:val="8"/>
        <w:spacing w:line="540" w:lineRule="exact"/>
        <w:ind w:firstLine="640"/>
      </w:pPr>
      <w:r>
        <w:rPr>
          <w:rFonts w:hint="eastAsia"/>
          <w:b/>
          <w:bCs/>
          <w:highlight w:val="none"/>
        </w:rPr>
        <w:t>2.所需材料：</w:t>
      </w:r>
      <w:r>
        <w:rPr>
          <w:rFonts w:hint="eastAsia"/>
          <w:highlight w:val="none"/>
        </w:rPr>
        <w:t>本人</w:t>
      </w:r>
      <w:r>
        <w:rPr>
          <w:rFonts w:hint="eastAsia"/>
        </w:rPr>
        <w:t>有效二代居民身份证、《东成镇专职网格员公开招聘岗位报名登记表》（附件1）、户口簿（首页和个人页）、学历学位证书（应届毕业生尚未取得学历、学位证书的，须提供普通高校毕业生就业推荐表和学生证）原件及复印件一份、近期一寸免冠彩照一张、由户籍所在地派出所出具的无犯罪证明。</w:t>
      </w:r>
    </w:p>
    <w:p>
      <w:pPr>
        <w:pStyle w:val="8"/>
        <w:spacing w:line="540" w:lineRule="exact"/>
        <w:ind w:firstLine="640"/>
      </w:pPr>
      <w:r>
        <w:rPr>
          <w:rFonts w:hint="eastAsia"/>
        </w:rPr>
        <w:t>（1）若是中共党员身份，须提供所在党支部出具的中共党员身份证明；</w:t>
      </w:r>
    </w:p>
    <w:p>
      <w:pPr>
        <w:pStyle w:val="8"/>
        <w:spacing w:line="540" w:lineRule="exact"/>
        <w:ind w:firstLine="640"/>
      </w:pPr>
      <w:r>
        <w:rPr>
          <w:rFonts w:hint="eastAsia"/>
        </w:rPr>
        <w:t>（2）若是退役军人，须提供退役证原件及复印件一份；</w:t>
      </w:r>
    </w:p>
    <w:p>
      <w:pPr>
        <w:pStyle w:val="8"/>
        <w:spacing w:line="540" w:lineRule="exact"/>
        <w:ind w:firstLine="640"/>
      </w:pPr>
      <w:r>
        <w:rPr>
          <w:rFonts w:hint="eastAsia"/>
        </w:rPr>
        <w:t>（3）若持有社工证，须提供原件及复印件一份；</w:t>
      </w:r>
    </w:p>
    <w:p>
      <w:pPr>
        <w:pStyle w:val="8"/>
        <w:spacing w:line="540" w:lineRule="exact"/>
        <w:ind w:firstLine="640"/>
      </w:pPr>
      <w:r>
        <w:rPr>
          <w:rFonts w:hint="eastAsia"/>
        </w:rPr>
        <w:t>（4）若为国（境）外学历学位的，请提供教育部留学服务中心《国（境）外学历学位认证书》复印件。</w:t>
      </w:r>
    </w:p>
    <w:p>
      <w:pPr>
        <w:pStyle w:val="8"/>
        <w:spacing w:line="540" w:lineRule="exact"/>
        <w:ind w:firstLine="640"/>
        <w:rPr>
          <w:b/>
          <w:bCs/>
        </w:rPr>
      </w:pPr>
      <w:r>
        <w:rPr>
          <w:rFonts w:hint="eastAsia"/>
          <w:b/>
          <w:bCs/>
        </w:rPr>
        <w:t>3.报名流程：</w:t>
      </w:r>
    </w:p>
    <w:p>
      <w:pPr>
        <w:pStyle w:val="8"/>
        <w:spacing w:line="540" w:lineRule="exact"/>
        <w:ind w:firstLine="640"/>
      </w:pPr>
      <w:r>
        <w:rPr>
          <w:rFonts w:hint="eastAsia"/>
        </w:rPr>
        <w:t>（1）应聘人员可提前在东成镇人民政府网站（http://www.enping.gov.cn/jmepsdcz/gkmlpt/index）自行下载《东成镇专职网格员公开招聘岗位报名登记表》（附件1）并填妥，或前往东成镇党建工作办公室（组织人事办公室）领取表格填写。</w:t>
      </w:r>
    </w:p>
    <w:p>
      <w:pPr>
        <w:pStyle w:val="8"/>
        <w:spacing w:line="540" w:lineRule="exact"/>
        <w:ind w:firstLine="640"/>
      </w:pPr>
      <w:r>
        <w:rPr>
          <w:rFonts w:hint="eastAsia"/>
        </w:rPr>
        <w:t>（2）应聘人员应于规定报名时间携带报名所需材料到东成镇人民政府党建工作办公室（组织人事办公室）现场报名，递交资料时间为上午8:30至12:00，下午2:30至5:30（联系电话：0750-7510893）。</w:t>
      </w:r>
    </w:p>
    <w:p>
      <w:pPr>
        <w:pStyle w:val="8"/>
        <w:spacing w:line="540" w:lineRule="exact"/>
        <w:ind w:firstLine="640"/>
      </w:pPr>
      <w:r>
        <w:rPr>
          <w:rFonts w:hint="eastAsia"/>
        </w:rPr>
        <w:t>（3）镇相关工作负责人将对应聘人员的报名资料进行初步资格审查，审查通过后，工作人员将开具报名回执。对应聘者的资格审查，贯穿于招聘的全过程。通过电子邮箱方式报名的应聘人员，如通过笔试，需持报名资料原件进行现场审查，不能提供原件的视为审查不合格。发现有不符合岗位招聘条件或弄虚作假的，立即取消其应聘或聘用资格；已签订劳动合同的予以解除。</w:t>
      </w:r>
    </w:p>
    <w:p>
      <w:pPr>
        <w:pStyle w:val="8"/>
        <w:spacing w:line="540" w:lineRule="exact"/>
        <w:ind w:firstLine="640"/>
        <w:rPr>
          <w:b/>
          <w:bCs/>
        </w:rPr>
      </w:pPr>
      <w:r>
        <w:rPr>
          <w:rFonts w:hint="eastAsia"/>
          <w:b/>
          <w:bCs/>
        </w:rPr>
        <w:t>5.其他注意事项：</w:t>
      </w:r>
    </w:p>
    <w:p>
      <w:pPr>
        <w:pStyle w:val="8"/>
        <w:spacing w:line="540" w:lineRule="exact"/>
        <w:ind w:firstLine="640"/>
      </w:pPr>
      <w:r>
        <w:rPr>
          <w:rFonts w:hint="eastAsia"/>
        </w:rPr>
        <w:t>（1）报名必须使用有效二代居民身份证，不能用新、旧两个身份证号同时报名，报名与考试时使用的身份证必须一致。</w:t>
      </w:r>
    </w:p>
    <w:p>
      <w:pPr>
        <w:pStyle w:val="8"/>
        <w:spacing w:line="540" w:lineRule="exact"/>
        <w:ind w:firstLine="640"/>
      </w:pPr>
      <w:r>
        <w:rPr>
          <w:rFonts w:hint="eastAsia"/>
        </w:rPr>
        <w:t>（2）报名回执是考生参加此次公开招考考试各环节的重要证件，请妥善保管。考生参加笔试、面试、体检等环节时，必须同时携带报名回执和本人有效二代居民身份证。</w:t>
      </w:r>
    </w:p>
    <w:p>
      <w:pPr>
        <w:pStyle w:val="8"/>
        <w:spacing w:line="540" w:lineRule="exact"/>
        <w:ind w:firstLine="640"/>
      </w:pPr>
      <w:r>
        <w:rPr>
          <w:rFonts w:hint="eastAsia"/>
        </w:rPr>
        <w:t>（3）如对所报岗位要求不清楚的，可在报名前向本单位咨询。因本人未认真阅读公告或不清晰岗位招聘要求，导致自身条件与招聘公告及所报岗位资格条件要求不符，成绩无效的，一切后果由应考者自负。</w:t>
      </w:r>
    </w:p>
    <w:p>
      <w:pPr>
        <w:pStyle w:val="12"/>
        <w:spacing w:line="540" w:lineRule="exact"/>
        <w:ind w:firstLine="640"/>
        <w:rPr>
          <w:rFonts w:hint="default"/>
        </w:rPr>
      </w:pPr>
      <w:r>
        <w:t>（二）笔试</w:t>
      </w:r>
    </w:p>
    <w:p>
      <w:pPr>
        <w:pStyle w:val="8"/>
        <w:spacing w:line="540" w:lineRule="exact"/>
        <w:ind w:firstLine="640"/>
      </w:pPr>
      <w:r>
        <w:rPr>
          <w:rFonts w:hint="eastAsia"/>
          <w:b/>
          <w:bCs/>
        </w:rPr>
        <w:t>1.笔试时间及地点：</w:t>
      </w:r>
      <w:r>
        <w:rPr>
          <w:rFonts w:hint="eastAsia"/>
        </w:rPr>
        <w:t>笔试时间和地点另行通知。应考者应携带本人有效二代居民身份证、报名回执依时到指定地点参加笔试。</w:t>
      </w:r>
    </w:p>
    <w:p>
      <w:pPr>
        <w:pStyle w:val="8"/>
        <w:spacing w:line="540" w:lineRule="exact"/>
        <w:ind w:firstLine="640"/>
        <w:rPr>
          <w:b/>
          <w:bCs/>
        </w:rPr>
      </w:pPr>
      <w:r>
        <w:rPr>
          <w:rFonts w:hint="eastAsia"/>
          <w:b/>
          <w:bCs/>
        </w:rPr>
        <w:t>2.笔试内容和成绩公布：</w:t>
      </w:r>
    </w:p>
    <w:p>
      <w:pPr>
        <w:pStyle w:val="8"/>
        <w:spacing w:line="540" w:lineRule="exact"/>
        <w:ind w:firstLine="640"/>
      </w:pPr>
      <w:r>
        <w:rPr>
          <w:rFonts w:hint="eastAsia"/>
        </w:rPr>
        <w:t>（1）笔试采取闭卷方式，满分为100分，题型为客观题，范围包括社会工作基础知识、民生保障法律法规政策常识、综合能力测试等；</w:t>
      </w:r>
    </w:p>
    <w:p>
      <w:pPr>
        <w:pStyle w:val="8"/>
        <w:wordWrap w:val="0"/>
        <w:spacing w:line="540" w:lineRule="exact"/>
        <w:ind w:firstLine="640"/>
      </w:pPr>
      <w:r>
        <w:rPr>
          <w:rFonts w:hint="eastAsia"/>
        </w:rPr>
        <w:t>（2）笔试成绩及考试合格分数线将于笔试结束后10个工作日内公布，请考生留意东成镇人民政府网站（http://www.enping.gov.cn/jmepsdcz/gkmlpt/index）查询本人分数及是否进入面试环节。</w:t>
      </w:r>
    </w:p>
    <w:p>
      <w:pPr>
        <w:pStyle w:val="12"/>
        <w:spacing w:line="540" w:lineRule="exact"/>
        <w:ind w:firstLine="640"/>
        <w:rPr>
          <w:rFonts w:hint="default"/>
        </w:rPr>
      </w:pPr>
      <w:r>
        <w:t>（三）面试</w:t>
      </w:r>
    </w:p>
    <w:p>
      <w:pPr>
        <w:pStyle w:val="8"/>
        <w:spacing w:line="540" w:lineRule="exact"/>
        <w:ind w:firstLine="640"/>
      </w:pPr>
      <w:r>
        <w:rPr>
          <w:rFonts w:hint="eastAsia"/>
          <w:b/>
          <w:bCs/>
        </w:rPr>
        <w:t>1.面试时间及地点：</w:t>
      </w:r>
      <w:r>
        <w:rPr>
          <w:rFonts w:hint="eastAsia"/>
        </w:rPr>
        <w:t>面试时间、地点另行通知。面试时考生须持报名回执、本人有效二代居民身份证原件参加面试。在规定时间内不能参加面试的，视为自动放弃。</w:t>
      </w:r>
    </w:p>
    <w:p>
      <w:pPr>
        <w:pStyle w:val="8"/>
        <w:spacing w:line="540" w:lineRule="exact"/>
        <w:ind w:firstLine="640"/>
      </w:pPr>
      <w:r>
        <w:rPr>
          <w:rFonts w:hint="eastAsia"/>
          <w:b/>
          <w:bCs/>
        </w:rPr>
        <w:t>2.面试人数：</w:t>
      </w:r>
      <w:r>
        <w:rPr>
          <w:rFonts w:hint="eastAsia"/>
        </w:rPr>
        <w:t>面试人员依笔试合格成绩高低顺序，按岗位招录人数与面试人员1:</w:t>
      </w:r>
      <w:r>
        <w:rPr>
          <w:rFonts w:hint="eastAsia"/>
          <w:lang w:val="en-US" w:eastAsia="zh-CN"/>
        </w:rPr>
        <w:t>5</w:t>
      </w:r>
      <w:r>
        <w:rPr>
          <w:rFonts w:hint="eastAsia"/>
        </w:rPr>
        <w:t>的比例确定，面试人选出现空缺的，按照笔试合格成绩从高分到低分依次递补。成绩合格考生人数达不到规定比例的，按实际合格人数确定面试对象。</w:t>
      </w:r>
    </w:p>
    <w:p>
      <w:pPr>
        <w:pStyle w:val="8"/>
        <w:spacing w:line="540" w:lineRule="exact"/>
        <w:ind w:firstLine="640"/>
      </w:pPr>
      <w:r>
        <w:rPr>
          <w:rFonts w:hint="eastAsia"/>
          <w:b/>
          <w:bCs/>
        </w:rPr>
        <w:t>3.面试成绩：</w:t>
      </w:r>
      <w:r>
        <w:rPr>
          <w:rFonts w:hint="eastAsia"/>
        </w:rPr>
        <w:t>面试满分为100分，以60分为合格分数线。考试成绩现场告知。</w:t>
      </w:r>
    </w:p>
    <w:p>
      <w:pPr>
        <w:pStyle w:val="8"/>
        <w:wordWrap w:val="0"/>
        <w:spacing w:line="540" w:lineRule="exact"/>
        <w:ind w:firstLine="640"/>
      </w:pPr>
      <w:r>
        <w:rPr>
          <w:rFonts w:hint="eastAsia"/>
          <w:b/>
          <w:bCs/>
        </w:rPr>
        <w:t>4.综合成绩：</w:t>
      </w:r>
      <w:r>
        <w:rPr>
          <w:rFonts w:hint="eastAsia"/>
        </w:rPr>
        <w:t>按笔试成绩占40%、面试成绩占60%的比例合成考试综合成绩。综合成绩将于面试结束后10个工作日内公布，请考生留意东成镇人民政府网站（http://www.enping.gov.cn/jmepsdcz/gkmlpt/index）查询本人分数及是否进入体检环节。</w:t>
      </w:r>
    </w:p>
    <w:p>
      <w:pPr>
        <w:pStyle w:val="12"/>
        <w:spacing w:line="540" w:lineRule="exact"/>
        <w:ind w:firstLine="640"/>
        <w:rPr>
          <w:rFonts w:hint="default"/>
        </w:rPr>
      </w:pPr>
      <w:r>
        <w:t>（四）体检</w:t>
      </w:r>
    </w:p>
    <w:p>
      <w:pPr>
        <w:pStyle w:val="8"/>
        <w:spacing w:line="540" w:lineRule="exact"/>
        <w:ind w:firstLine="640"/>
      </w:pPr>
      <w:r>
        <w:rPr>
          <w:rFonts w:hint="eastAsia"/>
        </w:rPr>
        <w:t>1.根据综合成绩高低，按岗位拟招聘人数1:1的比例确定体检人选；体检标准及项目参照我省现行的公务员体检标准，体检费用由考生自理。</w:t>
      </w:r>
    </w:p>
    <w:p>
      <w:pPr>
        <w:pStyle w:val="8"/>
        <w:spacing w:line="540" w:lineRule="exact"/>
        <w:ind w:firstLine="640"/>
      </w:pPr>
      <w:r>
        <w:rPr>
          <w:rFonts w:hint="eastAsia"/>
        </w:rPr>
        <w:t>2.参加体检人员需携带本人有效二代居民身份证、报名回执及近期一寸正面免冠彩色相片一张，到指定医院体检（具体时间、地点另行通知）。</w:t>
      </w:r>
    </w:p>
    <w:p>
      <w:pPr>
        <w:pStyle w:val="8"/>
        <w:spacing w:line="540" w:lineRule="exact"/>
        <w:ind w:firstLine="640"/>
      </w:pPr>
      <w:r>
        <w:rPr>
          <w:rFonts w:hint="eastAsia"/>
        </w:rPr>
        <w:t>3.未按时体检的，视为自动放弃；体检不合格或自动放弃的，本单位可根据实际需要决定是否递补。</w:t>
      </w:r>
    </w:p>
    <w:p>
      <w:pPr>
        <w:pStyle w:val="12"/>
        <w:spacing w:line="540" w:lineRule="exact"/>
        <w:ind w:firstLine="640"/>
        <w:rPr>
          <w:rFonts w:hint="default"/>
        </w:rPr>
      </w:pPr>
      <w:r>
        <w:t>（五）考察、公示及聘用</w:t>
      </w:r>
    </w:p>
    <w:p>
      <w:pPr>
        <w:pStyle w:val="8"/>
        <w:spacing w:line="540" w:lineRule="exact"/>
        <w:ind w:firstLine="640"/>
      </w:pPr>
      <w:r>
        <w:rPr>
          <w:rFonts w:hint="eastAsia"/>
        </w:rPr>
        <w:t>体检合格后，需进行考察，确定拟聘用人选，并将拟聘人员名单进行公示，公示时间为5个工作日。公示期满，对没有异议或者反映的问题不影响聘用的，由本单位按照规定程序办理聘用手续；对有严重问题并查有实据的，不予聘用；对反映有严重问题，但一时难以查实的，暂缓聘用，待查实并作出结论后再决定是否聘用。如未在规定时间内取得岗位要求相应的学历学位证书或未在规定时间内办理聘用手续，本单位将取消拟聘用人选的聘用资格。</w:t>
      </w:r>
    </w:p>
    <w:p>
      <w:pPr>
        <w:pStyle w:val="8"/>
        <w:spacing w:line="540" w:lineRule="exact"/>
        <w:ind w:firstLine="640"/>
      </w:pPr>
      <w:r>
        <w:rPr>
          <w:rFonts w:hint="eastAsia"/>
        </w:rPr>
        <w:t>公开招聘各环节或试用期期间出现不合格、自动放弃等情况时，本单位可根据实际需要决定是否递补。</w:t>
      </w:r>
    </w:p>
    <w:p>
      <w:pPr>
        <w:pStyle w:val="8"/>
        <w:spacing w:line="540" w:lineRule="exact"/>
        <w:ind w:firstLine="640"/>
        <w:rPr>
          <w:rFonts w:hint="eastAsia"/>
        </w:rPr>
      </w:pPr>
      <w:r>
        <w:rPr>
          <w:rFonts w:hint="eastAsia"/>
        </w:rPr>
        <w:t>公示无异议后，本单位与聘用人员签订劳动合同。</w:t>
      </w:r>
    </w:p>
    <w:p>
      <w:pPr>
        <w:pStyle w:val="8"/>
        <w:numPr>
          <w:ilvl w:val="0"/>
          <w:numId w:val="0"/>
        </w:numPr>
        <w:spacing w:line="540" w:lineRule="exact"/>
        <w:ind w:firstLine="640" w:firstLineChars="200"/>
        <w:rPr>
          <w:rFonts w:hint="eastAsia" w:eastAsia="方正黑体简体" w:cstheme="minorBidi"/>
          <w:kern w:val="2"/>
          <w:sz w:val="32"/>
          <w:szCs w:val="32"/>
          <w:lang w:val="en-US" w:eastAsia="zh-CN" w:bidi="ar-SA"/>
        </w:rPr>
      </w:pPr>
      <w:r>
        <w:rPr>
          <w:rFonts w:hint="eastAsia" w:ascii="宋体" w:hAnsi="宋体" w:eastAsia="方正黑体简体" w:cstheme="minorBidi"/>
          <w:kern w:val="2"/>
          <w:sz w:val="32"/>
          <w:szCs w:val="32"/>
          <w:lang w:val="en-US" w:eastAsia="zh-CN" w:bidi="ar-SA"/>
        </w:rPr>
        <w:t>四、</w:t>
      </w:r>
      <w:r>
        <w:rPr>
          <w:rFonts w:hint="eastAsia" w:eastAsia="方正黑体简体" w:cstheme="minorBidi"/>
          <w:kern w:val="2"/>
          <w:sz w:val="32"/>
          <w:szCs w:val="32"/>
          <w:lang w:val="en-US" w:eastAsia="zh-CN" w:bidi="ar-SA"/>
        </w:rPr>
        <w:t>成立领导小组</w:t>
      </w:r>
    </w:p>
    <w:p>
      <w:pPr>
        <w:pStyle w:val="8"/>
        <w:numPr>
          <w:ilvl w:val="0"/>
          <w:numId w:val="0"/>
        </w:numPr>
        <w:spacing w:line="540" w:lineRule="exact"/>
        <w:rPr>
          <w:rFonts w:hint="eastAsia"/>
          <w:lang w:val="en-US" w:eastAsia="zh-CN"/>
        </w:rPr>
      </w:pPr>
      <w:r>
        <w:rPr>
          <w:rFonts w:hint="eastAsia" w:eastAsia="方正黑体简体" w:cstheme="minorBidi"/>
          <w:kern w:val="2"/>
          <w:sz w:val="32"/>
          <w:szCs w:val="32"/>
          <w:lang w:val="en-US" w:eastAsia="zh-CN" w:bidi="ar-SA"/>
        </w:rPr>
        <w:t xml:space="preserve">   </w:t>
      </w:r>
      <w:r>
        <w:rPr>
          <w:rFonts w:hint="eastAsia"/>
          <w:lang w:val="en-US" w:eastAsia="zh-CN"/>
        </w:rPr>
        <w:t xml:space="preserve"> 成立东成镇专职网格员公开招聘工作领导小组，小组负责制定招聘计划、发布招聘公告、报名、资格初审、笔试、资格复审、面试、体检、考察、公示、聘用审批的程序进行，并负责笔试、面试试卷开卷工作。</w:t>
      </w:r>
    </w:p>
    <w:p>
      <w:pPr>
        <w:pStyle w:val="9"/>
        <w:spacing w:line="540" w:lineRule="exact"/>
        <w:ind w:firstLine="640"/>
      </w:pPr>
      <w:r>
        <w:rPr>
          <w:rFonts w:hint="eastAsia"/>
          <w:lang w:val="en-US" w:eastAsia="zh-CN"/>
        </w:rPr>
        <w:t>五</w:t>
      </w:r>
      <w:r>
        <w:rPr>
          <w:rFonts w:hint="eastAsia"/>
        </w:rPr>
        <w:t>、薪酬待遇</w:t>
      </w:r>
    </w:p>
    <w:p>
      <w:pPr>
        <w:pStyle w:val="8"/>
        <w:spacing w:line="540" w:lineRule="exact"/>
        <w:ind w:firstLine="640"/>
      </w:pPr>
      <w:r>
        <w:rPr>
          <w:rFonts w:hint="eastAsia"/>
        </w:rPr>
        <w:t>专职网格员聘用后，管理及薪酬标准按照东成镇现行专职网格员薪酬体系执行。</w:t>
      </w:r>
    </w:p>
    <w:p>
      <w:pPr>
        <w:pStyle w:val="8"/>
        <w:spacing w:line="540" w:lineRule="exact"/>
        <w:ind w:firstLine="640"/>
      </w:pPr>
      <w:r>
        <w:rPr>
          <w:rFonts w:hint="eastAsia" w:eastAsia="方正黑体简体"/>
          <w:lang w:val="en-US" w:eastAsia="zh-CN"/>
        </w:rPr>
        <w:t>六</w:t>
      </w:r>
      <w:r>
        <w:rPr>
          <w:rFonts w:hint="eastAsia" w:eastAsia="方正黑体简体"/>
        </w:rPr>
        <w:t>、其他事项</w:t>
      </w:r>
    </w:p>
    <w:p>
      <w:pPr>
        <w:pStyle w:val="8"/>
        <w:spacing w:line="540" w:lineRule="exact"/>
        <w:ind w:firstLine="640"/>
      </w:pPr>
      <w:r>
        <w:rPr>
          <w:rFonts w:hint="eastAsia"/>
        </w:rPr>
        <w:t>（一）弄虚作假者，不论何时发现，一经查实，即取消资格。</w:t>
      </w:r>
    </w:p>
    <w:p>
      <w:pPr>
        <w:pStyle w:val="8"/>
        <w:spacing w:line="540" w:lineRule="exact"/>
        <w:ind w:firstLine="640"/>
      </w:pPr>
      <w:r>
        <w:rPr>
          <w:rFonts w:hint="eastAsia"/>
        </w:rPr>
        <w:t>（二）招聘工作人员在办理人员聘用事项时，涉及与本人有亲属关系或者其他可能影响招聘公正的，应当回避。</w:t>
      </w:r>
    </w:p>
    <w:p>
      <w:pPr>
        <w:pStyle w:val="8"/>
        <w:wordWrap w:val="0"/>
        <w:spacing w:line="540" w:lineRule="exact"/>
        <w:ind w:firstLine="640"/>
      </w:pPr>
      <w:r>
        <w:rPr>
          <w:rFonts w:hint="eastAsia"/>
        </w:rPr>
        <w:t>（三）涉及另行通知、公示等相关事宜，将第一时间在东成镇人民政府网站（http://www.enping.gov.cn/jmepsdcz/gkmlpt/index）进行发布，请考生留意查看。因考生个人原因未了解到通知及公示信息，而造成的一切后果由其本人自负。</w:t>
      </w:r>
    </w:p>
    <w:p>
      <w:pPr>
        <w:pStyle w:val="8"/>
        <w:spacing w:line="540" w:lineRule="exact"/>
        <w:ind w:firstLine="640"/>
      </w:pPr>
    </w:p>
    <w:p>
      <w:pPr>
        <w:pStyle w:val="8"/>
        <w:spacing w:line="540" w:lineRule="exact"/>
        <w:ind w:firstLine="640"/>
      </w:pPr>
      <w:r>
        <w:rPr>
          <w:rFonts w:hint="eastAsia"/>
        </w:rPr>
        <w:t>附件：1.东成镇专职网格员公开招聘岗位报名登记表</w:t>
      </w:r>
    </w:p>
    <w:p>
      <w:pPr>
        <w:pStyle w:val="8"/>
        <w:numPr>
          <w:ilvl w:val="0"/>
          <w:numId w:val="0"/>
        </w:numPr>
        <w:spacing w:line="540" w:lineRule="exact"/>
        <w:ind w:firstLine="1600" w:firstLineChars="500"/>
        <w:rPr>
          <w:rFonts w:hint="eastAsia"/>
        </w:rPr>
      </w:pPr>
      <w:r>
        <w:rPr>
          <w:rFonts w:hint="eastAsia" w:ascii="宋体" w:hAnsi="宋体" w:eastAsia="方正仿宋简体" w:cstheme="minorBidi"/>
          <w:kern w:val="2"/>
          <w:sz w:val="32"/>
          <w:szCs w:val="32"/>
          <w:lang w:val="en-US" w:eastAsia="zh-CN" w:bidi="ar-SA"/>
        </w:rPr>
        <w:t>2.</w:t>
      </w:r>
      <w:r>
        <w:rPr>
          <w:rFonts w:hint="eastAsia"/>
        </w:rPr>
        <w:t>考生承诺书</w:t>
      </w:r>
    </w:p>
    <w:p>
      <w:pPr>
        <w:pStyle w:val="8"/>
        <w:numPr>
          <w:ilvl w:val="0"/>
          <w:numId w:val="0"/>
        </w:numPr>
        <w:spacing w:line="540" w:lineRule="exact"/>
        <w:rPr>
          <w:rFonts w:hint="default" w:eastAsia="方正仿宋简体"/>
          <w:lang w:val="en-US" w:eastAsia="zh-CN"/>
        </w:rPr>
      </w:pPr>
      <w:r>
        <w:rPr>
          <w:rFonts w:hint="eastAsia"/>
          <w:lang w:val="en-US" w:eastAsia="zh-CN"/>
        </w:rPr>
        <w:t xml:space="preserve">          3.东成镇专职网格员公开招聘工作领导小组</w:t>
      </w:r>
    </w:p>
    <w:p>
      <w:pPr>
        <w:pStyle w:val="8"/>
        <w:spacing w:line="540" w:lineRule="exact"/>
        <w:ind w:firstLine="64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KLCnSAAAAAwEAAA8AAAAAAAAAAQAgAAAAIgAAAGRycy9kb3ducmV2LnhtbFBLAQIUABQA&#10;AAAIAIdO4kBMKekPLwIAAFMEAAAOAAAAAAAAAAEAIAAAACEBAABkcnMvZTJvRG9jLnhtbFBLBQYA&#10;AAAABgAGAFkBAADCBQ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1NzNhNmI5ZDNhYTI0Yzk1ZjRhYTk3YzJhMWQ2YzcifQ=="/>
  </w:docVars>
  <w:rsids>
    <w:rsidRoot w:val="69FA386B"/>
    <w:rsid w:val="00013BB1"/>
    <w:rsid w:val="00042C9B"/>
    <w:rsid w:val="00094755"/>
    <w:rsid w:val="000D5DF8"/>
    <w:rsid w:val="00156C16"/>
    <w:rsid w:val="00290BAB"/>
    <w:rsid w:val="002A76E7"/>
    <w:rsid w:val="002C3D50"/>
    <w:rsid w:val="002F5071"/>
    <w:rsid w:val="00353AD7"/>
    <w:rsid w:val="003771E9"/>
    <w:rsid w:val="003F1BDD"/>
    <w:rsid w:val="004115B9"/>
    <w:rsid w:val="004245E9"/>
    <w:rsid w:val="00461B6D"/>
    <w:rsid w:val="00485C8E"/>
    <w:rsid w:val="004C0AAF"/>
    <w:rsid w:val="00540328"/>
    <w:rsid w:val="005A528F"/>
    <w:rsid w:val="005C1DCF"/>
    <w:rsid w:val="005D1518"/>
    <w:rsid w:val="00626F52"/>
    <w:rsid w:val="006B4C63"/>
    <w:rsid w:val="006F2C4F"/>
    <w:rsid w:val="00765B3A"/>
    <w:rsid w:val="008004E0"/>
    <w:rsid w:val="00865E0F"/>
    <w:rsid w:val="008C555B"/>
    <w:rsid w:val="008F29C7"/>
    <w:rsid w:val="009B5004"/>
    <w:rsid w:val="009E6872"/>
    <w:rsid w:val="00A137DC"/>
    <w:rsid w:val="00A4514F"/>
    <w:rsid w:val="00AF5152"/>
    <w:rsid w:val="00B133FA"/>
    <w:rsid w:val="00B7408B"/>
    <w:rsid w:val="00BE599B"/>
    <w:rsid w:val="00C06793"/>
    <w:rsid w:val="00C91BCD"/>
    <w:rsid w:val="00CC7073"/>
    <w:rsid w:val="00CF7849"/>
    <w:rsid w:val="00D13CA6"/>
    <w:rsid w:val="00D45D33"/>
    <w:rsid w:val="00E02E84"/>
    <w:rsid w:val="00F01001"/>
    <w:rsid w:val="00F34794"/>
    <w:rsid w:val="00F6666C"/>
    <w:rsid w:val="00FA25D7"/>
    <w:rsid w:val="00FC0A85"/>
    <w:rsid w:val="02031C1D"/>
    <w:rsid w:val="029656E1"/>
    <w:rsid w:val="02A36C44"/>
    <w:rsid w:val="037265DF"/>
    <w:rsid w:val="037A3284"/>
    <w:rsid w:val="058366B1"/>
    <w:rsid w:val="05A625A8"/>
    <w:rsid w:val="05D13A07"/>
    <w:rsid w:val="08CA5597"/>
    <w:rsid w:val="09A4346A"/>
    <w:rsid w:val="09CA30FB"/>
    <w:rsid w:val="0A162E64"/>
    <w:rsid w:val="0A2919B7"/>
    <w:rsid w:val="0A9D21CB"/>
    <w:rsid w:val="0AE47DFA"/>
    <w:rsid w:val="0AEC6CAF"/>
    <w:rsid w:val="0B00252B"/>
    <w:rsid w:val="0B895B31"/>
    <w:rsid w:val="0C301B0E"/>
    <w:rsid w:val="0C514BEB"/>
    <w:rsid w:val="0C6B38EA"/>
    <w:rsid w:val="0C7B02EA"/>
    <w:rsid w:val="0CBF52DA"/>
    <w:rsid w:val="0CCC323C"/>
    <w:rsid w:val="0CE55B25"/>
    <w:rsid w:val="0D656506"/>
    <w:rsid w:val="0DFB0040"/>
    <w:rsid w:val="0ED724D1"/>
    <w:rsid w:val="0EDE72CA"/>
    <w:rsid w:val="0F317386"/>
    <w:rsid w:val="0FF56606"/>
    <w:rsid w:val="103B098B"/>
    <w:rsid w:val="107B35FC"/>
    <w:rsid w:val="10E324FB"/>
    <w:rsid w:val="125E38A4"/>
    <w:rsid w:val="12D30A20"/>
    <w:rsid w:val="13284A21"/>
    <w:rsid w:val="138E35BB"/>
    <w:rsid w:val="14FF01E3"/>
    <w:rsid w:val="15634011"/>
    <w:rsid w:val="15AC5927"/>
    <w:rsid w:val="15B91928"/>
    <w:rsid w:val="16172EEA"/>
    <w:rsid w:val="161D59F4"/>
    <w:rsid w:val="164D73A2"/>
    <w:rsid w:val="16F92E7F"/>
    <w:rsid w:val="1748578E"/>
    <w:rsid w:val="17695920"/>
    <w:rsid w:val="17D84D78"/>
    <w:rsid w:val="181E3444"/>
    <w:rsid w:val="187B0B24"/>
    <w:rsid w:val="18F63CEC"/>
    <w:rsid w:val="19F04CE5"/>
    <w:rsid w:val="1B6B2B85"/>
    <w:rsid w:val="1C512866"/>
    <w:rsid w:val="1E5159EB"/>
    <w:rsid w:val="1FC61D6D"/>
    <w:rsid w:val="202E424F"/>
    <w:rsid w:val="204C4020"/>
    <w:rsid w:val="20A3002A"/>
    <w:rsid w:val="21133307"/>
    <w:rsid w:val="22560A16"/>
    <w:rsid w:val="22F615C6"/>
    <w:rsid w:val="242455C1"/>
    <w:rsid w:val="24873FC2"/>
    <w:rsid w:val="249A1700"/>
    <w:rsid w:val="25B742CD"/>
    <w:rsid w:val="26CC1E6A"/>
    <w:rsid w:val="270C4509"/>
    <w:rsid w:val="271B299E"/>
    <w:rsid w:val="272125BB"/>
    <w:rsid w:val="27395384"/>
    <w:rsid w:val="27710810"/>
    <w:rsid w:val="27BC2AE4"/>
    <w:rsid w:val="28683C56"/>
    <w:rsid w:val="28C04AAD"/>
    <w:rsid w:val="294855A0"/>
    <w:rsid w:val="29AF1ECE"/>
    <w:rsid w:val="29BD3F19"/>
    <w:rsid w:val="29D03D19"/>
    <w:rsid w:val="2A154889"/>
    <w:rsid w:val="2A3A44B8"/>
    <w:rsid w:val="2C0313D6"/>
    <w:rsid w:val="2C351388"/>
    <w:rsid w:val="2C3D62FD"/>
    <w:rsid w:val="2C5D3C10"/>
    <w:rsid w:val="2DA2405D"/>
    <w:rsid w:val="2E0F2B31"/>
    <w:rsid w:val="2E183793"/>
    <w:rsid w:val="2E2641E5"/>
    <w:rsid w:val="2E5B1E5B"/>
    <w:rsid w:val="2E660E9D"/>
    <w:rsid w:val="2F6331E2"/>
    <w:rsid w:val="2FE85327"/>
    <w:rsid w:val="3018450B"/>
    <w:rsid w:val="303D1E4A"/>
    <w:rsid w:val="30BF7E40"/>
    <w:rsid w:val="30EB1633"/>
    <w:rsid w:val="32C81234"/>
    <w:rsid w:val="32D83D77"/>
    <w:rsid w:val="330253ED"/>
    <w:rsid w:val="33142830"/>
    <w:rsid w:val="3558789E"/>
    <w:rsid w:val="355D5FF2"/>
    <w:rsid w:val="36780574"/>
    <w:rsid w:val="368A5B0F"/>
    <w:rsid w:val="36C075BD"/>
    <w:rsid w:val="377A11CE"/>
    <w:rsid w:val="38870F25"/>
    <w:rsid w:val="38FD626D"/>
    <w:rsid w:val="39087ABC"/>
    <w:rsid w:val="39896207"/>
    <w:rsid w:val="39BC591B"/>
    <w:rsid w:val="39EA4F97"/>
    <w:rsid w:val="3A8A5A19"/>
    <w:rsid w:val="3A96552E"/>
    <w:rsid w:val="3AC85CD4"/>
    <w:rsid w:val="3C5D60F7"/>
    <w:rsid w:val="3CE1088C"/>
    <w:rsid w:val="3D8F0A2E"/>
    <w:rsid w:val="3D9B642E"/>
    <w:rsid w:val="3DCB0822"/>
    <w:rsid w:val="3E866E17"/>
    <w:rsid w:val="3F1A1E8B"/>
    <w:rsid w:val="3F236E9C"/>
    <w:rsid w:val="3F3D745E"/>
    <w:rsid w:val="3FAA090B"/>
    <w:rsid w:val="402659BD"/>
    <w:rsid w:val="410A5C3B"/>
    <w:rsid w:val="41C7455B"/>
    <w:rsid w:val="41C75A56"/>
    <w:rsid w:val="41D8277C"/>
    <w:rsid w:val="430B5D8E"/>
    <w:rsid w:val="43AE5C14"/>
    <w:rsid w:val="4485304A"/>
    <w:rsid w:val="44873D87"/>
    <w:rsid w:val="45605CF4"/>
    <w:rsid w:val="45AF1378"/>
    <w:rsid w:val="483B47F6"/>
    <w:rsid w:val="4874505C"/>
    <w:rsid w:val="4B0802AF"/>
    <w:rsid w:val="4B4B6A4C"/>
    <w:rsid w:val="4C683269"/>
    <w:rsid w:val="4C7B603F"/>
    <w:rsid w:val="4C9E4899"/>
    <w:rsid w:val="4E1B354C"/>
    <w:rsid w:val="4E2552AD"/>
    <w:rsid w:val="4F936CC6"/>
    <w:rsid w:val="4FCF73FE"/>
    <w:rsid w:val="505550D7"/>
    <w:rsid w:val="51FB05A4"/>
    <w:rsid w:val="52EC074F"/>
    <w:rsid w:val="53227120"/>
    <w:rsid w:val="5331700D"/>
    <w:rsid w:val="535C55FB"/>
    <w:rsid w:val="540A1EC6"/>
    <w:rsid w:val="540B4EFD"/>
    <w:rsid w:val="56B60CE6"/>
    <w:rsid w:val="570023E5"/>
    <w:rsid w:val="57C40364"/>
    <w:rsid w:val="582742D1"/>
    <w:rsid w:val="58F6552A"/>
    <w:rsid w:val="5A1E75D5"/>
    <w:rsid w:val="5A3F691F"/>
    <w:rsid w:val="5A6D4F97"/>
    <w:rsid w:val="5AE30232"/>
    <w:rsid w:val="5AFE4546"/>
    <w:rsid w:val="5BB1464E"/>
    <w:rsid w:val="5BE67C8A"/>
    <w:rsid w:val="5C2A6C04"/>
    <w:rsid w:val="5C4C7CE4"/>
    <w:rsid w:val="5F0635EE"/>
    <w:rsid w:val="5F1F78EA"/>
    <w:rsid w:val="5F3B46A5"/>
    <w:rsid w:val="5FDE659A"/>
    <w:rsid w:val="602A59D4"/>
    <w:rsid w:val="61712C70"/>
    <w:rsid w:val="61BE5278"/>
    <w:rsid w:val="61C24418"/>
    <w:rsid w:val="61E91FBC"/>
    <w:rsid w:val="627B1D50"/>
    <w:rsid w:val="627F1C63"/>
    <w:rsid w:val="6291178B"/>
    <w:rsid w:val="63337B03"/>
    <w:rsid w:val="633A43D9"/>
    <w:rsid w:val="637030E5"/>
    <w:rsid w:val="640778BC"/>
    <w:rsid w:val="643D25BF"/>
    <w:rsid w:val="645E2591"/>
    <w:rsid w:val="64AE1E08"/>
    <w:rsid w:val="6608338A"/>
    <w:rsid w:val="66415DB2"/>
    <w:rsid w:val="66932C87"/>
    <w:rsid w:val="66E35B76"/>
    <w:rsid w:val="68C669BA"/>
    <w:rsid w:val="68E34893"/>
    <w:rsid w:val="690031C6"/>
    <w:rsid w:val="698A58C5"/>
    <w:rsid w:val="69C274C7"/>
    <w:rsid w:val="69E34B05"/>
    <w:rsid w:val="69FA386B"/>
    <w:rsid w:val="6A4315BC"/>
    <w:rsid w:val="6AE62CB7"/>
    <w:rsid w:val="6B065463"/>
    <w:rsid w:val="6B826CAA"/>
    <w:rsid w:val="6CB3316E"/>
    <w:rsid w:val="6CC22541"/>
    <w:rsid w:val="6D655CEE"/>
    <w:rsid w:val="6DDE7DF1"/>
    <w:rsid w:val="6E755215"/>
    <w:rsid w:val="6F385CDC"/>
    <w:rsid w:val="6F984159"/>
    <w:rsid w:val="71516C0E"/>
    <w:rsid w:val="71B85700"/>
    <w:rsid w:val="725765BE"/>
    <w:rsid w:val="72F62F44"/>
    <w:rsid w:val="73593B14"/>
    <w:rsid w:val="73D73C85"/>
    <w:rsid w:val="74EB5B7C"/>
    <w:rsid w:val="770C22F4"/>
    <w:rsid w:val="774368C1"/>
    <w:rsid w:val="77B424CE"/>
    <w:rsid w:val="77F077BC"/>
    <w:rsid w:val="78FE1FE6"/>
    <w:rsid w:val="79426EE3"/>
    <w:rsid w:val="7A587B3D"/>
    <w:rsid w:val="7AFD1314"/>
    <w:rsid w:val="7BB65CF9"/>
    <w:rsid w:val="7BBD0633"/>
    <w:rsid w:val="7BE2675B"/>
    <w:rsid w:val="7C2537CA"/>
    <w:rsid w:val="7C29201E"/>
    <w:rsid w:val="7CD6006E"/>
    <w:rsid w:val="7D011CA4"/>
    <w:rsid w:val="7D495510"/>
    <w:rsid w:val="7DBB51A7"/>
    <w:rsid w:val="7E8B3484"/>
    <w:rsid w:val="7F602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customStyle="1" w:styleId="7">
    <w:name w:val="我的标题"/>
    <w:basedOn w:val="1"/>
    <w:qFormat/>
    <w:uiPriority w:val="0"/>
    <w:pPr>
      <w:spacing w:line="600" w:lineRule="exact"/>
      <w:jc w:val="center"/>
    </w:pPr>
    <w:rPr>
      <w:rFonts w:ascii="宋体" w:hAnsi="宋体" w:eastAsia="方正小标宋简体"/>
      <w:sz w:val="44"/>
      <w:szCs w:val="44"/>
    </w:rPr>
  </w:style>
  <w:style w:type="paragraph" w:customStyle="1" w:styleId="8">
    <w:name w:val="我的正文"/>
    <w:basedOn w:val="1"/>
    <w:qFormat/>
    <w:uiPriority w:val="0"/>
    <w:pPr>
      <w:spacing w:line="560" w:lineRule="exact"/>
      <w:ind w:firstLine="420" w:firstLineChars="200"/>
    </w:pPr>
    <w:rPr>
      <w:rFonts w:ascii="宋体" w:hAnsi="宋体" w:eastAsia="方正仿宋简体"/>
      <w:sz w:val="32"/>
      <w:szCs w:val="32"/>
    </w:rPr>
  </w:style>
  <w:style w:type="paragraph" w:customStyle="1" w:styleId="9">
    <w:name w:val="我的二级标题"/>
    <w:basedOn w:val="1"/>
    <w:qFormat/>
    <w:uiPriority w:val="0"/>
    <w:pPr>
      <w:spacing w:line="560" w:lineRule="exact"/>
      <w:ind w:firstLine="420" w:firstLineChars="200"/>
    </w:pPr>
    <w:rPr>
      <w:rFonts w:ascii="宋体" w:hAnsi="宋体" w:eastAsia="方正黑体简体"/>
      <w:sz w:val="32"/>
      <w:szCs w:val="32"/>
    </w:rPr>
  </w:style>
  <w:style w:type="paragraph" w:customStyle="1" w:styleId="10">
    <w:name w:val="我的四级标题"/>
    <w:basedOn w:val="1"/>
    <w:qFormat/>
    <w:uiPriority w:val="0"/>
    <w:pPr>
      <w:spacing w:line="560" w:lineRule="exact"/>
      <w:ind w:firstLine="420" w:firstLineChars="200"/>
    </w:pPr>
    <w:rPr>
      <w:rFonts w:ascii="宋体" w:hAnsi="宋体" w:eastAsia="方正仿宋简体"/>
      <w:b/>
      <w:sz w:val="32"/>
      <w:szCs w:val="32"/>
    </w:rPr>
  </w:style>
  <w:style w:type="paragraph" w:customStyle="1" w:styleId="11">
    <w:name w:val="我的称谓"/>
    <w:basedOn w:val="1"/>
    <w:qFormat/>
    <w:uiPriority w:val="0"/>
    <w:pPr>
      <w:spacing w:beforeLines="50" w:line="560" w:lineRule="exact"/>
      <w:jc w:val="center"/>
    </w:pPr>
    <w:rPr>
      <w:rFonts w:hint="eastAsia" w:ascii="宋体" w:hAnsi="宋体" w:eastAsia="方正楷体简体"/>
      <w:sz w:val="32"/>
      <w:szCs w:val="32"/>
    </w:rPr>
  </w:style>
  <w:style w:type="paragraph" w:customStyle="1" w:styleId="12">
    <w:name w:val="我的三级标题"/>
    <w:basedOn w:val="1"/>
    <w:qFormat/>
    <w:uiPriority w:val="0"/>
    <w:pPr>
      <w:spacing w:line="560" w:lineRule="exact"/>
      <w:ind w:firstLine="420" w:firstLineChars="200"/>
    </w:pPr>
    <w:rPr>
      <w:rFonts w:hint="eastAsia" w:ascii="宋体" w:hAnsi="宋体" w:eastAsia="方正楷体简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505</Words>
  <Characters>2880</Characters>
  <Lines>24</Lines>
  <Paragraphs>6</Paragraphs>
  <TotalTime>53</TotalTime>
  <ScaleCrop>false</ScaleCrop>
  <LinksUpToDate>false</LinksUpToDate>
  <CharactersWithSpaces>3379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2023-07-24T02:55:00Z</dcterms:created>
  <dc:creator>青梅煮酒</dc:creator>
  <cp:lastModifiedBy></cp:lastModifiedBy>
  <cp:lastPrinted>2022-07-12T08:25:00Z</cp:lastPrinted>
  <dcterms:modified xsi:type="dcterms:W3CDTF">2023-12-13T07:41:08Z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69791D3738174FD9A9A05639F65F18C3_13</vt:lpwstr>
  </property>
</Properties>
</file>