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66" w:rsidRPr="00DE7FE0" w:rsidRDefault="00DE7FE0" w:rsidP="001F1D5F">
      <w:pPr>
        <w:spacing w:line="600" w:lineRule="exact"/>
        <w:ind w:firstLineChars="200" w:firstLine="791"/>
        <w:rPr>
          <w:rFonts w:ascii="仿宋_GB2312" w:eastAsia="仿宋_GB2312" w:hAnsi="Times New Roman" w:cs="Times New Roman"/>
          <w:w w:val="90"/>
          <w:sz w:val="32"/>
          <w:szCs w:val="32"/>
        </w:rPr>
      </w:pPr>
      <w:r w:rsidRPr="00DE7FE0">
        <w:rPr>
          <w:rFonts w:ascii="方正小标宋简体" w:eastAsia="方正小标宋简体" w:hAnsi="宋体" w:cs="Times New Roman" w:hint="eastAsia"/>
          <w:w w:val="90"/>
          <w:sz w:val="44"/>
          <w:szCs w:val="44"/>
        </w:rPr>
        <w:t>恩平市</w:t>
      </w:r>
      <w:r w:rsidR="00B371DA">
        <w:rPr>
          <w:rFonts w:ascii="方正小标宋简体" w:eastAsia="方正小标宋简体" w:hAnsi="宋体" w:cs="Times New Roman" w:hint="eastAsia"/>
          <w:w w:val="90"/>
          <w:sz w:val="44"/>
          <w:szCs w:val="44"/>
        </w:rPr>
        <w:t>2022</w:t>
      </w:r>
      <w:r w:rsidRPr="00DE7FE0">
        <w:rPr>
          <w:rFonts w:ascii="方正小标宋简体" w:eastAsia="方正小标宋简体" w:hAnsi="宋体" w:cs="Times New Roman" w:hint="eastAsia"/>
          <w:w w:val="90"/>
          <w:sz w:val="44"/>
          <w:szCs w:val="44"/>
        </w:rPr>
        <w:t>年本级预算第二次调整方案</w:t>
      </w:r>
    </w:p>
    <w:p w:rsidR="00DE7FE0" w:rsidRDefault="00DE7FE0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B97FC3" w:rsidRPr="00B97FC3" w:rsidRDefault="00A73E66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73E66">
        <w:rPr>
          <w:rFonts w:ascii="仿宋_GB2312" w:eastAsia="仿宋_GB2312" w:hAnsi="Times New Roman" w:cs="Times New Roman" w:hint="eastAsia"/>
          <w:sz w:val="32"/>
          <w:szCs w:val="32"/>
        </w:rPr>
        <w:t>在今年预算执行过程中，受多种因素影响，我市本级预算执行与市第十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七</w:t>
      </w:r>
      <w:r w:rsidRPr="00A73E66">
        <w:rPr>
          <w:rFonts w:ascii="仿宋_GB2312" w:eastAsia="仿宋_GB2312" w:hAnsi="Times New Roman" w:cs="Times New Roman" w:hint="eastAsia"/>
          <w:sz w:val="32"/>
          <w:szCs w:val="32"/>
        </w:rPr>
        <w:t>届人民代表大会常务委员会第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七</w:t>
      </w:r>
      <w:r w:rsidRPr="00A73E66">
        <w:rPr>
          <w:rFonts w:ascii="仿宋_GB2312" w:eastAsia="仿宋_GB2312" w:hAnsi="Times New Roman" w:cs="Times New Roman" w:hint="eastAsia"/>
          <w:sz w:val="32"/>
          <w:szCs w:val="32"/>
        </w:rPr>
        <w:t>次会议通过的《恩平市202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A73E66">
        <w:rPr>
          <w:rFonts w:ascii="仿宋_GB2312" w:eastAsia="仿宋_GB2312" w:hAnsi="Times New Roman" w:cs="Times New Roman" w:hint="eastAsia"/>
          <w:sz w:val="32"/>
          <w:szCs w:val="32"/>
        </w:rPr>
        <w:t>年本级财政预算调整方案》发生</w:t>
      </w:r>
      <w:r w:rsidR="0006088E">
        <w:rPr>
          <w:rFonts w:ascii="仿宋_GB2312" w:eastAsia="仿宋_GB2312" w:hAnsi="Times New Roman" w:cs="Times New Roman" w:hint="eastAsia"/>
          <w:sz w:val="32"/>
          <w:szCs w:val="32"/>
        </w:rPr>
        <w:t>较大</w:t>
      </w:r>
      <w:r w:rsidRPr="00A73E66">
        <w:rPr>
          <w:rFonts w:ascii="仿宋_GB2312" w:eastAsia="仿宋_GB2312" w:hAnsi="Times New Roman" w:cs="Times New Roman" w:hint="eastAsia"/>
          <w:sz w:val="32"/>
          <w:szCs w:val="32"/>
        </w:rPr>
        <w:t>变化，</w:t>
      </w:r>
      <w:r w:rsidR="00D57E58">
        <w:rPr>
          <w:rFonts w:ascii="仿宋_GB2312" w:eastAsia="仿宋_GB2312" w:hAnsi="Times New Roman" w:cs="Times New Roman" w:hint="eastAsia"/>
          <w:sz w:val="32"/>
          <w:szCs w:val="32"/>
        </w:rPr>
        <w:t>尤其是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税收收入以及国有土地出让收入</w:t>
      </w:r>
      <w:r w:rsidR="00E96ACF">
        <w:rPr>
          <w:rFonts w:ascii="仿宋_GB2312" w:eastAsia="仿宋_GB2312" w:hAnsi="Times New Roman" w:cs="Times New Roman" w:hint="eastAsia"/>
          <w:sz w:val="32"/>
          <w:szCs w:val="32"/>
        </w:rPr>
        <w:t>与预期目标差距较</w:t>
      </w:r>
      <w:r w:rsidR="00D57E58">
        <w:rPr>
          <w:rFonts w:ascii="仿宋_GB2312" w:eastAsia="仿宋_GB2312" w:hAnsi="Times New Roman" w:cs="Times New Roman" w:hint="eastAsia"/>
          <w:sz w:val="32"/>
          <w:szCs w:val="32"/>
        </w:rPr>
        <w:t>大，</w:t>
      </w:r>
      <w:r w:rsidR="0006088E">
        <w:rPr>
          <w:rFonts w:ascii="仿宋_GB2312" w:eastAsia="仿宋_GB2312" w:hAnsi="Times New Roman" w:cs="Times New Roman" w:hint="eastAsia"/>
          <w:sz w:val="32"/>
          <w:szCs w:val="32"/>
        </w:rPr>
        <w:t>加上</w:t>
      </w:r>
      <w:r w:rsidR="00B97FC3" w:rsidRPr="00B97FC3">
        <w:rPr>
          <w:rFonts w:ascii="仿宋_GB2312" w:eastAsia="仿宋_GB2312" w:hAnsi="Times New Roman" w:cs="Times New Roman" w:hint="eastAsia"/>
          <w:sz w:val="32"/>
          <w:szCs w:val="32"/>
        </w:rPr>
        <w:t>上级下达我市新增债券和再融资债券转贷收入等因素，</w:t>
      </w:r>
      <w:r w:rsidRPr="00A73E66">
        <w:rPr>
          <w:rFonts w:ascii="仿宋_GB2312" w:eastAsia="仿宋_GB2312" w:hAnsi="Times New Roman" w:cs="Times New Roman" w:hint="eastAsia"/>
          <w:sz w:val="32"/>
          <w:szCs w:val="32"/>
        </w:rPr>
        <w:t>根据《中华人民共和国预算法》和《中华人民共和国预算法实施条例》有关规定，需要对我市202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年预算</w:t>
      </w:r>
      <w:r w:rsidR="0006088E">
        <w:rPr>
          <w:rFonts w:ascii="仿宋_GB2312" w:eastAsia="仿宋_GB2312" w:hAnsi="Times New Roman" w:cs="Times New Roman" w:hint="eastAsia"/>
          <w:sz w:val="32"/>
          <w:szCs w:val="32"/>
        </w:rPr>
        <w:t>进行</w:t>
      </w:r>
      <w:r w:rsidR="002846A1">
        <w:rPr>
          <w:rFonts w:ascii="仿宋_GB2312" w:eastAsia="仿宋_GB2312" w:hAnsi="Times New Roman" w:cs="Times New Roman" w:hint="eastAsia"/>
          <w:sz w:val="32"/>
          <w:szCs w:val="32"/>
        </w:rPr>
        <w:t>第二次</w:t>
      </w:r>
      <w:r>
        <w:rPr>
          <w:rFonts w:ascii="仿宋_GB2312" w:eastAsia="仿宋_GB2312" w:hAnsi="Times New Roman" w:cs="Times New Roman" w:hint="eastAsia"/>
          <w:sz w:val="32"/>
          <w:szCs w:val="32"/>
        </w:rPr>
        <w:t>调整,</w:t>
      </w:r>
      <w:r w:rsidR="00B97FC3" w:rsidRPr="00B97FC3">
        <w:rPr>
          <w:rFonts w:ascii="仿宋_GB2312" w:eastAsia="仿宋_GB2312" w:hAnsi="Times New Roman" w:cs="Times New Roman" w:hint="eastAsia"/>
          <w:sz w:val="32"/>
          <w:szCs w:val="32"/>
        </w:rPr>
        <w:t>具体调整如下：</w:t>
      </w:r>
    </w:p>
    <w:p w:rsidR="00B97FC3" w:rsidRPr="00B97FC3" w:rsidRDefault="00B97FC3" w:rsidP="001F1D5F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B97FC3">
        <w:rPr>
          <w:rFonts w:ascii="黑体" w:eastAsia="黑体" w:hAnsi="Times New Roman" w:cs="Times New Roman" w:hint="eastAsia"/>
          <w:sz w:val="32"/>
          <w:szCs w:val="32"/>
        </w:rPr>
        <w:t>一、一般公共预算调整</w:t>
      </w:r>
    </w:p>
    <w:p w:rsidR="00B97FC3" w:rsidRPr="00B97FC3" w:rsidRDefault="00B97FC3" w:rsidP="001F1D5F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B97FC3">
        <w:rPr>
          <w:rFonts w:ascii="楷体_GB2312" w:eastAsia="楷体_GB2312" w:hAnsi="Times New Roman" w:cs="Times New Roman" w:hint="eastAsia"/>
          <w:b/>
          <w:sz w:val="32"/>
          <w:szCs w:val="32"/>
        </w:rPr>
        <w:t>（一）收入调整</w:t>
      </w:r>
    </w:p>
    <w:p w:rsidR="00B371DA" w:rsidRPr="001F1D5F" w:rsidRDefault="000032F7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0032F7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B97FC3" w:rsidRPr="000032F7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06088E" w:rsidRPr="000032F7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一般公共预算收入由年初预算的145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844万元调整为135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9323AA">
        <w:rPr>
          <w:rFonts w:ascii="仿宋_GB2312" w:eastAsia="仿宋_GB2312" w:hAnsi="Times New Roman" w:cs="Times New Roman" w:hint="eastAsia"/>
          <w:sz w:val="32"/>
          <w:szCs w:val="32"/>
        </w:rPr>
        <w:t>491</w:t>
      </w:r>
      <w:r w:rsidR="00D86EC9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，调减10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9323AA">
        <w:rPr>
          <w:rFonts w:ascii="仿宋_GB2312" w:eastAsia="仿宋_GB2312" w:hAnsi="Times New Roman" w:cs="Times New Roman" w:hint="eastAsia"/>
          <w:sz w:val="32"/>
          <w:szCs w:val="32"/>
        </w:rPr>
        <w:t>353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万元。收入预算调整的主要原因：今年以来，受</w:t>
      </w:r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经济下行、疫情、组合式减税降</w:t>
      </w:r>
      <w:proofErr w:type="gramStart"/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费政策</w:t>
      </w:r>
      <w:proofErr w:type="gramEnd"/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等因素影响，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我市</w:t>
      </w:r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税收收入大幅下滑，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一般公共预算收入无法按照年初目标完成。预计2022年我市一般公共预算收入完成135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9323AA">
        <w:rPr>
          <w:rFonts w:ascii="仿宋_GB2312" w:eastAsia="仿宋_GB2312" w:hAnsi="Times New Roman" w:cs="Times New Roman" w:hint="eastAsia"/>
          <w:sz w:val="32"/>
          <w:szCs w:val="32"/>
        </w:rPr>
        <w:t>491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万元，对比年初预算减少10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9323AA">
        <w:rPr>
          <w:rFonts w:ascii="仿宋_GB2312" w:eastAsia="仿宋_GB2312" w:hAnsi="Times New Roman" w:cs="Times New Roman" w:hint="eastAsia"/>
          <w:sz w:val="32"/>
          <w:szCs w:val="32"/>
        </w:rPr>
        <w:t>353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万元，可比口径增长</w:t>
      </w:r>
      <w:r w:rsidR="009323AA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="00E96ACF">
        <w:rPr>
          <w:rFonts w:ascii="仿宋_GB2312" w:eastAsia="仿宋_GB2312" w:hAnsi="Times New Roman" w:cs="Times New Roman" w:hint="eastAsia"/>
          <w:sz w:val="32"/>
          <w:szCs w:val="32"/>
        </w:rPr>
        <w:t>，自然口径负增长</w:t>
      </w:r>
      <w:r w:rsidR="009323AA">
        <w:rPr>
          <w:rFonts w:ascii="仿宋_GB2312" w:eastAsia="仿宋_GB2312" w:hAnsi="Times New Roman" w:cs="Times New Roman" w:hint="eastAsia"/>
          <w:sz w:val="32"/>
          <w:szCs w:val="32"/>
        </w:rPr>
        <w:t>2.45</w:t>
      </w:r>
      <w:r w:rsidR="00E96ACF">
        <w:rPr>
          <w:rFonts w:ascii="仿宋_GB2312" w:eastAsia="仿宋_GB2312" w:hAnsi="Times New Roman" w:cs="Times New Roman" w:hint="eastAsia"/>
          <w:sz w:val="32"/>
          <w:szCs w:val="32"/>
        </w:rPr>
        <w:t>%。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其中，预计税收收入完成</w:t>
      </w:r>
      <w:r w:rsidR="009323AA">
        <w:rPr>
          <w:rFonts w:ascii="仿宋_GB2312" w:eastAsia="仿宋_GB2312" w:hAnsi="Times New Roman" w:cs="Times New Roman" w:hint="eastAsia"/>
          <w:sz w:val="32"/>
          <w:szCs w:val="32"/>
        </w:rPr>
        <w:t>63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9323AA">
        <w:rPr>
          <w:rFonts w:ascii="仿宋_GB2312" w:eastAsia="仿宋_GB2312" w:hAnsi="Times New Roman" w:cs="Times New Roman" w:hint="eastAsia"/>
          <w:sz w:val="32"/>
          <w:szCs w:val="32"/>
        </w:rPr>
        <w:t>851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万元（可比口径70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000万元），</w:t>
      </w:r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对比年初预算减少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32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9323AA">
        <w:rPr>
          <w:rFonts w:ascii="仿宋_GB2312" w:eastAsia="仿宋_GB2312" w:hAnsi="Times New Roman" w:cs="Times New Roman" w:hint="eastAsia"/>
          <w:sz w:val="32"/>
          <w:szCs w:val="32"/>
        </w:rPr>
        <w:t>831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万元，可比口径负增长23.14%</w:t>
      </w:r>
      <w:r w:rsidR="00E96ACF">
        <w:rPr>
          <w:rFonts w:ascii="仿宋_GB2312" w:eastAsia="仿宋_GB2312" w:hAnsi="Times New Roman" w:cs="Times New Roman" w:hint="eastAsia"/>
          <w:sz w:val="32"/>
          <w:szCs w:val="32"/>
        </w:rPr>
        <w:t>，自然口径负增长</w:t>
      </w:r>
      <w:r w:rsidR="009323AA">
        <w:rPr>
          <w:rFonts w:ascii="仿宋_GB2312" w:eastAsia="仿宋_GB2312" w:hAnsi="Times New Roman" w:cs="Times New Roman" w:hint="eastAsia"/>
          <w:sz w:val="32"/>
          <w:szCs w:val="32"/>
        </w:rPr>
        <w:t>28.85</w:t>
      </w:r>
      <w:r w:rsidR="00E96ACF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；预计非税收入完成</w:t>
      </w:r>
      <w:r w:rsidR="009323AA">
        <w:rPr>
          <w:rFonts w:ascii="仿宋_GB2312" w:eastAsia="仿宋_GB2312" w:hAnsi="Times New Roman" w:cs="Times New Roman" w:hint="eastAsia"/>
          <w:sz w:val="32"/>
          <w:szCs w:val="32"/>
        </w:rPr>
        <w:t>71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9323AA">
        <w:rPr>
          <w:rFonts w:ascii="仿宋_GB2312" w:eastAsia="仿宋_GB2312" w:hAnsi="Times New Roman" w:cs="Times New Roman" w:hint="eastAsia"/>
          <w:sz w:val="32"/>
          <w:szCs w:val="32"/>
        </w:rPr>
        <w:t>640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万元，对比年初预算增加2</w:t>
      </w:r>
      <w:r w:rsidR="009323AA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9323AA">
        <w:rPr>
          <w:rFonts w:ascii="仿宋_GB2312" w:eastAsia="仿宋_GB2312" w:hAnsi="Times New Roman" w:cs="Times New Roman" w:hint="eastAsia"/>
          <w:sz w:val="32"/>
          <w:szCs w:val="32"/>
        </w:rPr>
        <w:t>478</w:t>
      </w:r>
      <w:r w:rsidR="00B371DA" w:rsidRPr="001F1D5F">
        <w:rPr>
          <w:rFonts w:ascii="仿宋_GB2312" w:eastAsia="仿宋_GB2312" w:hAnsi="Times New Roman" w:cs="Times New Roman" w:hint="eastAsia"/>
          <w:sz w:val="32"/>
          <w:szCs w:val="32"/>
        </w:rPr>
        <w:t>万元，同比增长</w:t>
      </w:r>
      <w:r w:rsidR="009323AA">
        <w:rPr>
          <w:rFonts w:ascii="仿宋_GB2312" w:eastAsia="仿宋_GB2312" w:hAnsi="Times New Roman" w:cs="Times New Roman" w:hint="eastAsia"/>
          <w:sz w:val="32"/>
          <w:szCs w:val="32"/>
        </w:rPr>
        <w:t>45.72</w:t>
      </w:r>
      <w:r w:rsidR="00B371DA" w:rsidRPr="001F1D5F">
        <w:rPr>
          <w:rFonts w:ascii="仿宋_GB2312" w:eastAsia="仿宋_GB2312" w:hAnsi="Times New Roman" w:cs="Times New Roman" w:hint="eastAsia"/>
          <w:sz w:val="32"/>
          <w:szCs w:val="32"/>
        </w:rPr>
        <w:t>%。</w:t>
      </w:r>
    </w:p>
    <w:p w:rsidR="00B371DA" w:rsidRDefault="00B371DA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F1D5F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2.财力性补助收入增加</w:t>
      </w:r>
      <w:r w:rsidR="00A70035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A70035">
        <w:rPr>
          <w:rFonts w:ascii="仿宋_GB2312" w:eastAsia="仿宋_GB2312" w:hAnsi="Times New Roman" w:cs="Times New Roman" w:hint="eastAsia"/>
          <w:sz w:val="32"/>
          <w:szCs w:val="32"/>
        </w:rPr>
        <w:t>821</w:t>
      </w:r>
      <w:r w:rsidRPr="001F1D5F">
        <w:rPr>
          <w:rFonts w:ascii="仿宋_GB2312" w:eastAsia="仿宋_GB2312" w:hAnsi="Times New Roman" w:cs="Times New Roman" w:hint="eastAsia"/>
          <w:sz w:val="32"/>
          <w:szCs w:val="32"/>
        </w:rPr>
        <w:t>万元，</w:t>
      </w:r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主要是增加中央支持基层落实减税降费和重点民生等转移支付资金，</w:t>
      </w:r>
      <w:r w:rsidRPr="001F1D5F">
        <w:rPr>
          <w:rFonts w:ascii="仿宋_GB2312" w:eastAsia="仿宋_GB2312" w:hAnsi="Times New Roman" w:cs="Times New Roman" w:hint="eastAsia"/>
          <w:sz w:val="32"/>
          <w:szCs w:val="32"/>
        </w:rPr>
        <w:t>调整后财力性补助收入为</w:t>
      </w:r>
      <w:r w:rsidR="00A70035">
        <w:rPr>
          <w:rFonts w:ascii="仿宋_GB2312" w:eastAsia="仿宋_GB2312" w:hAnsi="Times New Roman" w:cs="Times New Roman" w:hint="eastAsia"/>
          <w:sz w:val="32"/>
          <w:szCs w:val="32"/>
        </w:rPr>
        <w:t>117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A70035">
        <w:rPr>
          <w:rFonts w:ascii="仿宋_GB2312" w:eastAsia="仿宋_GB2312" w:hAnsi="Times New Roman" w:cs="Times New Roman" w:hint="eastAsia"/>
          <w:sz w:val="32"/>
          <w:szCs w:val="32"/>
        </w:rPr>
        <w:t>707</w:t>
      </w:r>
      <w:r w:rsidRPr="001F1D5F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BD5ED5" w:rsidRPr="000032F7" w:rsidRDefault="00B371DA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F1D5F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BD5ED5" w:rsidRPr="001F1D5F">
        <w:rPr>
          <w:rFonts w:ascii="仿宋_GB2312" w:eastAsia="仿宋_GB2312" w:hAnsi="Times New Roman" w:cs="Times New Roman" w:hint="eastAsia"/>
          <w:sz w:val="32"/>
          <w:szCs w:val="32"/>
        </w:rPr>
        <w:t>地方政府一般债务转贷收入增加</w:t>
      </w:r>
      <w:r w:rsidRPr="001F1D5F">
        <w:rPr>
          <w:rFonts w:ascii="仿宋_GB2312" w:eastAsia="仿宋_GB2312" w:hAnsi="Times New Roman" w:cs="Times New Roman" w:hint="eastAsia"/>
          <w:sz w:val="32"/>
          <w:szCs w:val="32"/>
        </w:rPr>
        <w:t>934</w:t>
      </w:r>
      <w:r w:rsidR="00BD5ED5" w:rsidRPr="001F1D5F">
        <w:rPr>
          <w:rFonts w:ascii="仿宋_GB2312" w:eastAsia="仿宋_GB2312" w:hAnsi="Times New Roman" w:cs="Times New Roman" w:hint="eastAsia"/>
          <w:sz w:val="32"/>
          <w:szCs w:val="32"/>
        </w:rPr>
        <w:t>万元。根据《</w:t>
      </w:r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关于下达2022年8月地方政府再融资债券的通知</w:t>
      </w:r>
      <w:r w:rsidR="00BD5ED5" w:rsidRPr="001F1D5F">
        <w:rPr>
          <w:rFonts w:ascii="仿宋_GB2312" w:eastAsia="仿宋_GB2312" w:hAnsi="Times New Roman" w:cs="Times New Roman" w:hint="eastAsia"/>
          <w:sz w:val="32"/>
          <w:szCs w:val="32"/>
        </w:rPr>
        <w:t>》（</w:t>
      </w:r>
      <w:proofErr w:type="gramStart"/>
      <w:r w:rsidR="00BD5ED5" w:rsidRPr="001F1D5F">
        <w:rPr>
          <w:rFonts w:ascii="仿宋_GB2312" w:eastAsia="仿宋_GB2312" w:hAnsi="Times New Roman" w:cs="Times New Roman" w:hint="eastAsia"/>
          <w:sz w:val="32"/>
          <w:szCs w:val="32"/>
        </w:rPr>
        <w:t>江财债</w:t>
      </w:r>
      <w:proofErr w:type="gramEnd"/>
      <w:r w:rsidR="00BD5ED5" w:rsidRPr="001F1D5F">
        <w:rPr>
          <w:rFonts w:ascii="仿宋_GB2312" w:eastAsia="仿宋_GB2312" w:hAnsi="Times New Roman" w:cs="Times New Roman" w:hint="eastAsia"/>
          <w:sz w:val="32"/>
          <w:szCs w:val="32"/>
        </w:rPr>
        <w:t>〔202</w:t>
      </w:r>
      <w:r w:rsidRPr="001F1D5F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BD5ED5" w:rsidRPr="001F1D5F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61</w:t>
      </w:r>
      <w:r w:rsidR="00BD5ED5" w:rsidRPr="001F1D5F">
        <w:rPr>
          <w:rFonts w:ascii="仿宋_GB2312" w:eastAsia="仿宋_GB2312" w:hAnsi="Times New Roman" w:cs="Times New Roman" w:hint="eastAsia"/>
          <w:sz w:val="32"/>
          <w:szCs w:val="32"/>
        </w:rPr>
        <w:t>号）</w:t>
      </w:r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和《关于下达2022年10月地方政府再融资债券的通知》（</w:t>
      </w:r>
      <w:proofErr w:type="gramStart"/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江财债</w:t>
      </w:r>
      <w:proofErr w:type="gramEnd"/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〔2022〕6</w:t>
      </w:r>
      <w:r w:rsidR="001F1D5F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号）</w:t>
      </w:r>
      <w:r w:rsidRPr="001F1D5F">
        <w:rPr>
          <w:rFonts w:ascii="仿宋_GB2312" w:eastAsia="仿宋_GB2312" w:hAnsi="Times New Roman" w:cs="Times New Roman" w:hint="eastAsia"/>
          <w:sz w:val="32"/>
          <w:szCs w:val="32"/>
        </w:rPr>
        <w:t>，上级下达我市再融资</w:t>
      </w:r>
      <w:r w:rsidR="00BD5ED5" w:rsidRPr="001F1D5F">
        <w:rPr>
          <w:rFonts w:ascii="仿宋_GB2312" w:eastAsia="仿宋_GB2312" w:hAnsi="Times New Roman" w:cs="Times New Roman" w:hint="eastAsia"/>
          <w:sz w:val="32"/>
          <w:szCs w:val="32"/>
        </w:rPr>
        <w:t>一般债券转贷资金</w:t>
      </w:r>
      <w:r w:rsidRPr="001F1D5F">
        <w:rPr>
          <w:rFonts w:ascii="仿宋_GB2312" w:eastAsia="仿宋_GB2312" w:hAnsi="Times New Roman" w:cs="Times New Roman" w:hint="eastAsia"/>
          <w:sz w:val="32"/>
          <w:szCs w:val="32"/>
        </w:rPr>
        <w:t>934万元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，调整后地方政府一般债务转贷收入为4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>
        <w:rPr>
          <w:rFonts w:ascii="仿宋_GB2312" w:eastAsia="仿宋_GB2312" w:hAnsi="Times New Roman" w:cs="Times New Roman" w:hint="eastAsia"/>
          <w:sz w:val="32"/>
          <w:szCs w:val="32"/>
        </w:rPr>
        <w:t>404万元。</w:t>
      </w:r>
    </w:p>
    <w:p w:rsidR="005A33B8" w:rsidRDefault="00044BF8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B97FC3" w:rsidRPr="000032F7">
        <w:rPr>
          <w:rFonts w:ascii="仿宋_GB2312" w:eastAsia="仿宋_GB2312" w:hAnsi="Times New Roman" w:cs="Times New Roman" w:hint="eastAsia"/>
          <w:sz w:val="32"/>
          <w:szCs w:val="32"/>
        </w:rPr>
        <w:t>.调入资金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减少</w:t>
      </w:r>
      <w:r w:rsidR="00A70035">
        <w:rPr>
          <w:rFonts w:ascii="仿宋_GB2312" w:eastAsia="仿宋_GB2312" w:hAnsi="Times New Roman" w:cs="Times New Roman" w:hint="eastAsia"/>
          <w:sz w:val="32"/>
          <w:szCs w:val="32"/>
        </w:rPr>
        <w:t>16,385</w:t>
      </w:r>
      <w:r w:rsidR="00B97FC3" w:rsidRPr="000032F7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  <w:r w:rsidR="0073545F" w:rsidRPr="000032F7">
        <w:rPr>
          <w:rFonts w:ascii="仿宋_GB2312" w:eastAsia="仿宋_GB2312" w:hAnsi="Times New Roman" w:cs="Times New Roman" w:hint="eastAsia"/>
          <w:sz w:val="32"/>
          <w:szCs w:val="32"/>
        </w:rPr>
        <w:t>由于政府性基金预算收入</w:t>
      </w:r>
      <w:r w:rsidR="00DE7FE0">
        <w:rPr>
          <w:rFonts w:ascii="仿宋_GB2312" w:eastAsia="仿宋_GB2312" w:hAnsi="Times New Roman" w:cs="Times New Roman" w:hint="eastAsia"/>
          <w:sz w:val="32"/>
          <w:szCs w:val="32"/>
        </w:rPr>
        <w:t>无法实现预期目标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以及国有资本经营预算收入调整</w:t>
      </w:r>
      <w:r w:rsidR="0073545F" w:rsidRPr="000032F7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DE7FE0">
        <w:rPr>
          <w:rFonts w:ascii="仿宋_GB2312" w:eastAsia="仿宋_GB2312" w:hAnsi="Times New Roman" w:cs="Times New Roman" w:hint="eastAsia"/>
          <w:sz w:val="32"/>
          <w:szCs w:val="32"/>
        </w:rPr>
        <w:t>安排</w:t>
      </w:r>
      <w:r w:rsidR="0073545F" w:rsidRPr="000032F7">
        <w:rPr>
          <w:rFonts w:ascii="仿宋_GB2312" w:eastAsia="仿宋_GB2312" w:hAnsi="Times New Roman" w:cs="Times New Roman" w:hint="eastAsia"/>
          <w:sz w:val="32"/>
          <w:szCs w:val="32"/>
        </w:rPr>
        <w:t>调出平衡一般公共预算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的资金减少</w:t>
      </w:r>
      <w:r w:rsidR="00A70035">
        <w:rPr>
          <w:rFonts w:ascii="仿宋_GB2312" w:eastAsia="仿宋_GB2312" w:hAnsi="Times New Roman" w:cs="Times New Roman" w:hint="eastAsia"/>
          <w:sz w:val="32"/>
          <w:szCs w:val="32"/>
        </w:rPr>
        <w:t>30,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932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万元，增加从收回统筹使用的</w:t>
      </w:r>
      <w:r w:rsidR="00B371DA" w:rsidRPr="000032F7">
        <w:rPr>
          <w:rFonts w:ascii="仿宋_GB2312" w:eastAsia="仿宋_GB2312" w:hAnsi="Times New Roman" w:cs="Times New Roman" w:hint="eastAsia"/>
          <w:sz w:val="32"/>
          <w:szCs w:val="32"/>
        </w:rPr>
        <w:t>存量资金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调入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14,547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万元，</w:t>
      </w:r>
      <w:r w:rsidR="00922BF0">
        <w:rPr>
          <w:rFonts w:ascii="仿宋_GB2312" w:eastAsia="仿宋_GB2312" w:hAnsi="Times New Roman" w:cs="Times New Roman" w:hint="eastAsia"/>
          <w:sz w:val="32"/>
          <w:szCs w:val="32"/>
        </w:rPr>
        <w:t>调整后</w:t>
      </w:r>
      <w:r w:rsidR="005A33B8">
        <w:rPr>
          <w:rFonts w:ascii="仿宋_GB2312" w:eastAsia="仿宋_GB2312" w:hAnsi="Times New Roman" w:cs="Times New Roman" w:hint="eastAsia"/>
          <w:sz w:val="32"/>
          <w:szCs w:val="32"/>
        </w:rPr>
        <w:t>调入资金</w:t>
      </w:r>
      <w:r w:rsidR="00922BF0"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 w:rsidR="00A70035">
        <w:rPr>
          <w:rFonts w:ascii="仿宋_GB2312" w:eastAsia="仿宋_GB2312" w:hAnsi="Times New Roman" w:cs="Times New Roman" w:hint="eastAsia"/>
          <w:sz w:val="32"/>
          <w:szCs w:val="32"/>
        </w:rPr>
        <w:t>29,384</w:t>
      </w:r>
      <w:r w:rsidR="00922BF0">
        <w:rPr>
          <w:rFonts w:ascii="仿宋_GB2312" w:eastAsia="仿宋_GB2312" w:hAnsi="Times New Roman" w:cs="Times New Roman" w:hint="eastAsia"/>
          <w:sz w:val="32"/>
          <w:szCs w:val="32"/>
        </w:rPr>
        <w:t>万</w:t>
      </w:r>
      <w:r w:rsidR="005A33B8">
        <w:rPr>
          <w:rFonts w:ascii="仿宋_GB2312" w:eastAsia="仿宋_GB2312" w:hAnsi="Times New Roman" w:cs="Times New Roman" w:hint="eastAsia"/>
          <w:sz w:val="32"/>
          <w:szCs w:val="32"/>
        </w:rPr>
        <w:t>元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97FC3" w:rsidRPr="00B97FC3" w:rsidRDefault="00B97FC3" w:rsidP="00E96AC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综上情况，一般公共预算总收入由</w:t>
      </w:r>
      <w:r w:rsidR="000032F7">
        <w:rPr>
          <w:rFonts w:ascii="仿宋_GB2312" w:eastAsia="仿宋_GB2312" w:hAnsi="Times New Roman" w:cs="Times New Roman" w:hint="eastAsia"/>
          <w:sz w:val="32"/>
          <w:szCs w:val="32"/>
        </w:rPr>
        <w:t>第一次预算调整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447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938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万元调</w:t>
      </w:r>
      <w:r w:rsidR="000032F7">
        <w:rPr>
          <w:rFonts w:ascii="仿宋_GB2312" w:eastAsia="仿宋_GB2312" w:hAnsi="Times New Roman" w:cs="Times New Roman" w:hint="eastAsia"/>
          <w:sz w:val="32"/>
          <w:szCs w:val="32"/>
        </w:rPr>
        <w:t>整为</w:t>
      </w:r>
      <w:r w:rsidR="00A70035">
        <w:rPr>
          <w:rFonts w:ascii="仿宋_GB2312" w:eastAsia="仿宋_GB2312" w:hAnsi="Times New Roman" w:cs="Times New Roman" w:hint="eastAsia"/>
          <w:sz w:val="32"/>
          <w:szCs w:val="32"/>
        </w:rPr>
        <w:t>430,955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5A33B8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A70035">
        <w:rPr>
          <w:rFonts w:ascii="仿宋_GB2312" w:eastAsia="仿宋_GB2312" w:hAnsi="Times New Roman" w:cs="Times New Roman" w:hint="eastAsia"/>
          <w:sz w:val="32"/>
          <w:szCs w:val="32"/>
        </w:rPr>
        <w:t>16,983</w:t>
      </w:r>
      <w:r w:rsidR="005A33B8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B97FC3" w:rsidRDefault="00B97FC3" w:rsidP="001F1D5F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B97FC3">
        <w:rPr>
          <w:rFonts w:ascii="楷体_GB2312" w:eastAsia="楷体_GB2312" w:hAnsi="Times New Roman" w:cs="Times New Roman" w:hint="eastAsia"/>
          <w:b/>
          <w:sz w:val="32"/>
          <w:szCs w:val="32"/>
        </w:rPr>
        <w:t>（二）支出调整</w:t>
      </w:r>
    </w:p>
    <w:p w:rsidR="00B371DA" w:rsidRPr="00B371DA" w:rsidRDefault="00B371DA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371DA">
        <w:rPr>
          <w:rFonts w:ascii="仿宋_GB2312" w:eastAsia="仿宋_GB2312" w:hAnsi="Times New Roman" w:cs="Times New Roman" w:hint="eastAsia"/>
          <w:sz w:val="32"/>
          <w:szCs w:val="32"/>
        </w:rPr>
        <w:t>今年以来，由于我市财政收入不够理想，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库款十分紧张</w:t>
      </w:r>
      <w:r w:rsidR="00D86EC9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B371DA">
        <w:rPr>
          <w:rFonts w:ascii="仿宋_GB2312" w:eastAsia="仿宋_GB2312" w:hAnsi="Times New Roman" w:cs="Times New Roman" w:hint="eastAsia"/>
          <w:sz w:val="32"/>
          <w:szCs w:val="32"/>
        </w:rPr>
        <w:t>财政收支矛盾</w:t>
      </w:r>
      <w:r>
        <w:rPr>
          <w:rFonts w:ascii="仿宋_GB2312" w:eastAsia="仿宋_GB2312" w:hAnsi="Times New Roman" w:cs="Times New Roman" w:hint="eastAsia"/>
          <w:sz w:val="32"/>
          <w:szCs w:val="32"/>
        </w:rPr>
        <w:t>非常</w:t>
      </w:r>
      <w:r w:rsidR="002846A1">
        <w:rPr>
          <w:rFonts w:ascii="仿宋_GB2312" w:eastAsia="仿宋_GB2312" w:hAnsi="Times New Roman" w:cs="Times New Roman" w:hint="eastAsia"/>
          <w:sz w:val="32"/>
          <w:szCs w:val="32"/>
        </w:rPr>
        <w:t>突出。为确保全年财政收支平衡，除政策性支出以及部分必</w:t>
      </w:r>
      <w:r w:rsidRPr="00B371DA">
        <w:rPr>
          <w:rFonts w:ascii="仿宋_GB2312" w:eastAsia="仿宋_GB2312" w:hAnsi="Times New Roman" w:cs="Times New Roman" w:hint="eastAsia"/>
          <w:sz w:val="32"/>
          <w:szCs w:val="32"/>
        </w:rPr>
        <w:t>须增加安排的支出外，对大部分可</w:t>
      </w:r>
      <w:proofErr w:type="gramStart"/>
      <w:r w:rsidRPr="00B371DA">
        <w:rPr>
          <w:rFonts w:ascii="仿宋_GB2312" w:eastAsia="仿宋_GB2312" w:hAnsi="Times New Roman" w:cs="Times New Roman" w:hint="eastAsia"/>
          <w:sz w:val="32"/>
          <w:szCs w:val="32"/>
        </w:rPr>
        <w:t>压支以及可缓支</w:t>
      </w:r>
      <w:proofErr w:type="gramEnd"/>
      <w:r w:rsidRPr="00B371DA">
        <w:rPr>
          <w:rFonts w:ascii="仿宋_GB2312" w:eastAsia="仿宋_GB2312" w:hAnsi="Times New Roman" w:cs="Times New Roman" w:hint="eastAsia"/>
          <w:sz w:val="32"/>
          <w:szCs w:val="32"/>
        </w:rPr>
        <w:t>的项目资金进行调减，具体调整情况：</w:t>
      </w:r>
    </w:p>
    <w:p w:rsidR="00B97FC3" w:rsidRPr="005A33B8" w:rsidRDefault="00B97FC3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A33B8">
        <w:rPr>
          <w:rFonts w:ascii="仿宋_GB2312" w:eastAsia="仿宋_GB2312" w:hAnsi="Times New Roman" w:cs="Times New Roman" w:hint="eastAsia"/>
          <w:sz w:val="32"/>
          <w:szCs w:val="32"/>
        </w:rPr>
        <w:t>1.增加安排支出的项目</w:t>
      </w:r>
      <w:r w:rsidR="00E91A17">
        <w:rPr>
          <w:rFonts w:ascii="仿宋_GB2312" w:eastAsia="仿宋_GB2312" w:hAnsi="Times New Roman" w:cs="Times New Roman" w:hint="eastAsia"/>
          <w:sz w:val="32"/>
          <w:szCs w:val="32"/>
        </w:rPr>
        <w:t>资金</w:t>
      </w:r>
      <w:r w:rsidRPr="005A33B8">
        <w:rPr>
          <w:rFonts w:ascii="仿宋_GB2312" w:eastAsia="仿宋_GB2312" w:hAnsi="Times New Roman" w:cs="Times New Roman" w:hint="eastAsia"/>
          <w:sz w:val="32"/>
          <w:szCs w:val="32"/>
        </w:rPr>
        <w:t>共</w:t>
      </w:r>
      <w:r w:rsidR="00066DC3">
        <w:rPr>
          <w:rFonts w:ascii="仿宋_GB2312" w:eastAsia="仿宋_GB2312" w:hAnsi="Times New Roman" w:cs="Times New Roman" w:hint="eastAsia"/>
          <w:sz w:val="32"/>
          <w:szCs w:val="32"/>
        </w:rPr>
        <w:t>13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A53367">
        <w:rPr>
          <w:rFonts w:ascii="仿宋_GB2312" w:eastAsia="仿宋_GB2312" w:hAnsi="Times New Roman" w:cs="Times New Roman" w:hint="eastAsia"/>
          <w:sz w:val="32"/>
          <w:szCs w:val="32"/>
        </w:rPr>
        <w:t>64</w:t>
      </w:r>
      <w:r w:rsidR="00047F4A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5A33B8">
        <w:rPr>
          <w:rFonts w:ascii="仿宋_GB2312" w:eastAsia="仿宋_GB2312" w:hAnsi="Times New Roman" w:cs="Times New Roman" w:hint="eastAsia"/>
          <w:sz w:val="32"/>
          <w:szCs w:val="32"/>
        </w:rPr>
        <w:t>万元（详见附件2），主要</w:t>
      </w:r>
      <w:r w:rsidR="00E91A17">
        <w:rPr>
          <w:rFonts w:ascii="仿宋_GB2312" w:eastAsia="仿宋_GB2312" w:hAnsi="Times New Roman" w:cs="Times New Roman" w:hint="eastAsia"/>
          <w:sz w:val="32"/>
          <w:szCs w:val="32"/>
        </w:rPr>
        <w:t>包括</w:t>
      </w:r>
      <w:r w:rsidRPr="005A33B8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B97FC3" w:rsidRPr="005A33B8" w:rsidRDefault="005A33B8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lastRenderedPageBreak/>
        <w:t>（1）</w:t>
      </w:r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疫情防控专项经费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增加安排</w:t>
      </w:r>
      <w:r w:rsidR="00E96ACF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000万元；</w:t>
      </w:r>
    </w:p>
    <w:p w:rsidR="00364381" w:rsidRDefault="005A33B8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优抚对象参加职工</w:t>
      </w:r>
      <w:proofErr w:type="gramStart"/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医</w:t>
      </w:r>
      <w:proofErr w:type="gramEnd"/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保补助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增加安排1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230.06万元；</w:t>
      </w:r>
    </w:p>
    <w:p w:rsidR="00B371DA" w:rsidRDefault="00364381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税务</w:t>
      </w:r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征收经费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增加安排</w:t>
      </w:r>
      <w:r w:rsidR="00CD6CA2">
        <w:rPr>
          <w:rFonts w:ascii="仿宋_GB2312" w:eastAsia="仿宋_GB2312" w:hAnsi="Times New Roman" w:cs="Times New Roman" w:hint="eastAsia"/>
          <w:sz w:val="32"/>
          <w:szCs w:val="32"/>
        </w:rPr>
        <w:t>2,410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B371DA" w:rsidRDefault="00B371DA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（4）教育学前、义务教育、公办普通高中生均经费增加安排1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>
        <w:rPr>
          <w:rFonts w:ascii="仿宋_GB2312" w:eastAsia="仿宋_GB2312" w:hAnsi="Times New Roman" w:cs="Times New Roman" w:hint="eastAsia"/>
          <w:sz w:val="32"/>
          <w:szCs w:val="32"/>
        </w:rPr>
        <w:t>774.16万元；</w:t>
      </w:r>
    </w:p>
    <w:p w:rsidR="00B371DA" w:rsidRDefault="00B371DA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（5）民政局和残联底线民生项目增加安排1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>
        <w:rPr>
          <w:rFonts w:ascii="仿宋_GB2312" w:eastAsia="仿宋_GB2312" w:hAnsi="Times New Roman" w:cs="Times New Roman" w:hint="eastAsia"/>
          <w:sz w:val="32"/>
          <w:szCs w:val="32"/>
        </w:rPr>
        <w:t>210.37万元；</w:t>
      </w:r>
    </w:p>
    <w:p w:rsidR="00B371DA" w:rsidRDefault="00B371DA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（6）</w:t>
      </w:r>
      <w:r w:rsidRPr="00B371DA">
        <w:rPr>
          <w:rFonts w:ascii="仿宋_GB2312" w:eastAsia="仿宋_GB2312" w:hAnsi="Times New Roman" w:cs="Times New Roman" w:hint="eastAsia"/>
          <w:sz w:val="32"/>
          <w:szCs w:val="32"/>
        </w:rPr>
        <w:t>市资产管理委员会办公室</w:t>
      </w:r>
      <w:r>
        <w:rPr>
          <w:rFonts w:ascii="仿宋_GB2312" w:eastAsia="仿宋_GB2312" w:hAnsi="Times New Roman" w:cs="Times New Roman" w:hint="eastAsia"/>
          <w:sz w:val="32"/>
          <w:szCs w:val="32"/>
        </w:rPr>
        <w:t>应缴税金</w:t>
      </w:r>
      <w:r w:rsidR="002846A1">
        <w:rPr>
          <w:rFonts w:ascii="仿宋_GB2312" w:eastAsia="仿宋_GB2312" w:hAnsi="Times New Roman" w:cs="Times New Roman" w:hint="eastAsia"/>
          <w:sz w:val="32"/>
          <w:szCs w:val="32"/>
        </w:rPr>
        <w:t>及成本费用等</w:t>
      </w:r>
      <w:r>
        <w:rPr>
          <w:rFonts w:ascii="仿宋_GB2312" w:eastAsia="仿宋_GB2312" w:hAnsi="Times New Roman" w:cs="Times New Roman" w:hint="eastAsia"/>
          <w:sz w:val="32"/>
          <w:szCs w:val="32"/>
        </w:rPr>
        <w:t>增加安排</w:t>
      </w:r>
      <w:r w:rsidR="00CD6CA2">
        <w:rPr>
          <w:rFonts w:ascii="仿宋_GB2312" w:eastAsia="仿宋_GB2312" w:hAnsi="Times New Roman" w:cs="Times New Roman" w:hint="eastAsia"/>
          <w:sz w:val="32"/>
          <w:szCs w:val="32"/>
        </w:rPr>
        <w:t>70</w:t>
      </w:r>
      <w:r>
        <w:rPr>
          <w:rFonts w:ascii="仿宋_GB2312" w:eastAsia="仿宋_GB2312" w:hAnsi="Times New Roman" w:cs="Times New Roman" w:hint="eastAsia"/>
          <w:sz w:val="32"/>
          <w:szCs w:val="32"/>
        </w:rPr>
        <w:t>0万元；</w:t>
      </w:r>
    </w:p>
    <w:p w:rsidR="00B371DA" w:rsidRPr="00B371DA" w:rsidRDefault="00B371DA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（7）</w:t>
      </w:r>
      <w:r w:rsidRPr="00B371DA">
        <w:rPr>
          <w:rFonts w:ascii="仿宋_GB2312" w:eastAsia="仿宋_GB2312" w:hAnsi="Times New Roman" w:cs="Times New Roman" w:hint="eastAsia"/>
          <w:sz w:val="32"/>
          <w:szCs w:val="32"/>
        </w:rPr>
        <w:t>环卫一体化和市场化改革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人员遣散、安置以及资产处置等费用511.15万元；</w:t>
      </w:r>
    </w:p>
    <w:p w:rsidR="00B97FC3" w:rsidRPr="005A33B8" w:rsidRDefault="00B97FC3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A33B8">
        <w:rPr>
          <w:rFonts w:ascii="仿宋_GB2312" w:eastAsia="仿宋_GB2312" w:hAnsi="Times New Roman" w:cs="Times New Roman" w:hint="eastAsia"/>
          <w:sz w:val="32"/>
          <w:szCs w:val="32"/>
        </w:rPr>
        <w:t>2.调减支出的项目</w:t>
      </w:r>
      <w:r w:rsidR="00C57304">
        <w:rPr>
          <w:rFonts w:ascii="仿宋_GB2312" w:eastAsia="仿宋_GB2312" w:hAnsi="Times New Roman" w:cs="Times New Roman" w:hint="eastAsia"/>
          <w:sz w:val="32"/>
          <w:szCs w:val="32"/>
        </w:rPr>
        <w:t>资金</w:t>
      </w:r>
      <w:r w:rsidRPr="005A33B8">
        <w:rPr>
          <w:rFonts w:ascii="仿宋_GB2312" w:eastAsia="仿宋_GB2312" w:hAnsi="Times New Roman" w:cs="Times New Roman" w:hint="eastAsia"/>
          <w:sz w:val="32"/>
          <w:szCs w:val="32"/>
        </w:rPr>
        <w:t>共</w:t>
      </w:r>
      <w:r w:rsidR="00CD6CA2">
        <w:rPr>
          <w:rFonts w:ascii="仿宋_GB2312" w:eastAsia="仿宋_GB2312" w:hAnsi="Times New Roman" w:cs="Times New Roman" w:hint="eastAsia"/>
          <w:sz w:val="32"/>
          <w:szCs w:val="32"/>
        </w:rPr>
        <w:t>30,624</w:t>
      </w:r>
      <w:r w:rsidRPr="005A33B8">
        <w:rPr>
          <w:rFonts w:ascii="仿宋_GB2312" w:eastAsia="仿宋_GB2312" w:hAnsi="Times New Roman" w:cs="Times New Roman" w:hint="eastAsia"/>
          <w:sz w:val="32"/>
          <w:szCs w:val="32"/>
        </w:rPr>
        <w:t>万元（详见附件2），主要调减的项目有：</w:t>
      </w:r>
    </w:p>
    <w:p w:rsidR="000032F7" w:rsidRPr="005A33B8" w:rsidRDefault="00922BF0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2BF0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922BF0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财政对基本医疗保险基金的补助</w:t>
      </w:r>
      <w:r w:rsidR="000032F7" w:rsidRPr="005A33B8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066DC3">
        <w:rPr>
          <w:rFonts w:ascii="仿宋_GB2312" w:eastAsia="仿宋_GB2312" w:hAnsi="Times New Roman" w:cs="Times New Roman" w:hint="eastAsia"/>
          <w:sz w:val="32"/>
          <w:szCs w:val="32"/>
        </w:rPr>
        <w:t>4,818.07</w:t>
      </w:r>
      <w:r w:rsidR="000032F7" w:rsidRPr="005A33B8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B97FC3" w:rsidRPr="00B97FC3" w:rsidRDefault="00922BF0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2BF0"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财政对基本养老保险基金的补助</w:t>
      </w:r>
      <w:r w:rsidR="00B97FC3" w:rsidRPr="005A33B8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044.7</w:t>
      </w:r>
      <w:r w:rsidR="00B97FC3" w:rsidRPr="005A33B8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B97FC3" w:rsidRDefault="00922BF0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2BF0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922BF0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机关养老保险和职业年金补缴及清算资金</w:t>
      </w:r>
      <w:r w:rsidR="000032F7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CD6CA2">
        <w:rPr>
          <w:rFonts w:ascii="仿宋_GB2312" w:eastAsia="仿宋_GB2312" w:hAnsi="Times New Roman" w:cs="Times New Roman" w:hint="eastAsia"/>
          <w:sz w:val="32"/>
          <w:szCs w:val="32"/>
        </w:rPr>
        <w:t>5,950</w:t>
      </w:r>
      <w:r w:rsidR="000032F7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0032F7" w:rsidRDefault="00922BF0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2BF0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922BF0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机关养老保险缺口财政兜底资金</w:t>
      </w:r>
      <w:r w:rsidR="000032F7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000</w:t>
      </w:r>
      <w:r w:rsidR="000032F7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0032F7" w:rsidRDefault="00922BF0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2BF0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922BF0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公务员医疗补助</w:t>
      </w:r>
      <w:r w:rsidR="000032F7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941</w:t>
      </w:r>
      <w:r w:rsidR="000032F7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0032F7" w:rsidRDefault="00922BF0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2BF0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Pr="00922BF0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教育系统建设资金</w:t>
      </w:r>
      <w:r w:rsidR="000032F7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650</w:t>
      </w:r>
      <w:r w:rsidR="000032F7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0032F7" w:rsidRDefault="00922BF0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2BF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Pr="00922BF0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恩平市体育公园公共人防工程建设资金</w:t>
      </w:r>
      <w:r w:rsidR="000032F7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B371DA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="000032F7">
        <w:rPr>
          <w:rFonts w:ascii="仿宋_GB2312" w:eastAsia="仿宋_GB2312" w:hAnsi="Times New Roman" w:cs="Times New Roman" w:hint="eastAsia"/>
          <w:sz w:val="32"/>
          <w:szCs w:val="32"/>
        </w:rPr>
        <w:t>00万元；</w:t>
      </w:r>
    </w:p>
    <w:p w:rsidR="000032F7" w:rsidRDefault="00922BF0" w:rsidP="00E138D0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2BF0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922BF0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B371DA" w:rsidRPr="00B371DA">
        <w:rPr>
          <w:rFonts w:ascii="仿宋_GB2312" w:eastAsia="仿宋_GB2312" w:hAnsi="Times New Roman" w:cs="Times New Roman" w:hint="eastAsia"/>
          <w:sz w:val="32"/>
          <w:szCs w:val="32"/>
        </w:rPr>
        <w:t>自主创新扶持专项经费</w:t>
      </w:r>
      <w:r w:rsidR="000032F7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CD6CA2">
        <w:rPr>
          <w:rFonts w:ascii="仿宋_GB2312" w:eastAsia="仿宋_GB2312" w:hAnsi="Times New Roman" w:cs="Times New Roman" w:hint="eastAsia"/>
          <w:sz w:val="32"/>
          <w:szCs w:val="32"/>
        </w:rPr>
        <w:t>500</w:t>
      </w:r>
      <w:r w:rsidR="000032F7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E138D0">
        <w:rPr>
          <w:rFonts w:ascii="仿宋_GB2312" w:eastAsia="仿宋_GB2312" w:hAnsi="Times New Roman" w:cs="Times New Roman" w:hint="eastAsia"/>
          <w:sz w:val="32"/>
          <w:szCs w:val="32"/>
        </w:rPr>
        <w:t>等。</w:t>
      </w:r>
    </w:p>
    <w:p w:rsidR="00B97FC3" w:rsidRPr="00B97FC3" w:rsidRDefault="00B371DA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综上情况，一般公共预算</w:t>
      </w:r>
      <w:r w:rsidR="00B97FC3" w:rsidRPr="00B97FC3">
        <w:rPr>
          <w:rFonts w:ascii="仿宋_GB2312" w:eastAsia="仿宋_GB2312" w:hAnsi="Times New Roman" w:cs="Times New Roman" w:hint="eastAsia"/>
          <w:sz w:val="32"/>
          <w:szCs w:val="32"/>
        </w:rPr>
        <w:t>支出由</w:t>
      </w:r>
      <w:r>
        <w:rPr>
          <w:rFonts w:ascii="仿宋_GB2312" w:eastAsia="仿宋_GB2312" w:hAnsi="Times New Roman" w:cs="Times New Roman" w:hint="eastAsia"/>
          <w:sz w:val="32"/>
          <w:szCs w:val="32"/>
        </w:rPr>
        <w:t>434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>
        <w:rPr>
          <w:rFonts w:ascii="仿宋_GB2312" w:eastAsia="仿宋_GB2312" w:hAnsi="Times New Roman" w:cs="Times New Roman" w:hint="eastAsia"/>
          <w:sz w:val="32"/>
          <w:szCs w:val="32"/>
        </w:rPr>
        <w:t>913</w:t>
      </w:r>
      <w:r w:rsidR="00B97FC3" w:rsidRPr="00B97FC3">
        <w:rPr>
          <w:rFonts w:ascii="仿宋_GB2312" w:eastAsia="仿宋_GB2312" w:hAnsi="Times New Roman" w:cs="Times New Roman" w:hint="eastAsia"/>
          <w:sz w:val="32"/>
          <w:szCs w:val="32"/>
        </w:rPr>
        <w:t>万元调整为</w:t>
      </w:r>
      <w:r w:rsidR="00CD6CA2">
        <w:rPr>
          <w:rFonts w:ascii="仿宋_GB2312" w:eastAsia="仿宋_GB2312" w:hAnsi="Times New Roman" w:cs="Times New Roman" w:hint="eastAsia"/>
          <w:sz w:val="32"/>
          <w:szCs w:val="32"/>
        </w:rPr>
        <w:t>417,930</w:t>
      </w:r>
      <w:r w:rsidR="00B97FC3" w:rsidRPr="00B97FC3">
        <w:rPr>
          <w:rFonts w:ascii="仿宋_GB2312" w:eastAsia="仿宋_GB2312" w:hAnsi="Times New Roman" w:cs="Times New Roman" w:hint="eastAsia"/>
          <w:sz w:val="32"/>
          <w:szCs w:val="32"/>
        </w:rPr>
        <w:t>万元，即</w:t>
      </w:r>
      <w:r>
        <w:rPr>
          <w:rFonts w:ascii="仿宋_GB2312" w:eastAsia="仿宋_GB2312" w:hAnsi="Times New Roman" w:cs="Times New Roman" w:hint="eastAsia"/>
          <w:sz w:val="32"/>
          <w:szCs w:val="32"/>
        </w:rPr>
        <w:t>减少</w:t>
      </w:r>
      <w:r w:rsidR="00B97FC3" w:rsidRPr="00B97FC3">
        <w:rPr>
          <w:rFonts w:ascii="仿宋_GB2312" w:eastAsia="仿宋_GB2312" w:hAnsi="Times New Roman" w:cs="Times New Roman" w:hint="eastAsia"/>
          <w:sz w:val="32"/>
          <w:szCs w:val="32"/>
        </w:rPr>
        <w:t>安排支出</w:t>
      </w:r>
      <w:r w:rsidR="00CD6CA2">
        <w:rPr>
          <w:rFonts w:ascii="仿宋_GB2312" w:eastAsia="仿宋_GB2312" w:hAnsi="Times New Roman" w:cs="Times New Roman" w:hint="eastAsia"/>
          <w:sz w:val="32"/>
          <w:szCs w:val="32"/>
        </w:rPr>
        <w:t>16,983</w:t>
      </w:r>
      <w:r w:rsidR="00B97FC3" w:rsidRPr="00B97FC3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B97FC3" w:rsidRPr="00B97FC3" w:rsidRDefault="00B97FC3" w:rsidP="001F1D5F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B97FC3">
        <w:rPr>
          <w:rFonts w:ascii="楷体_GB2312" w:eastAsia="楷体_GB2312" w:hAnsi="Times New Roman" w:cs="Times New Roman" w:hint="eastAsia"/>
          <w:b/>
          <w:sz w:val="32"/>
          <w:szCs w:val="32"/>
        </w:rPr>
        <w:t>（三）调整后的一般公共预算收支情况</w:t>
      </w:r>
    </w:p>
    <w:p w:rsidR="00B97FC3" w:rsidRPr="00B97FC3" w:rsidRDefault="00B97FC3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本级组织的一般公共预算收入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135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AF74B2">
        <w:rPr>
          <w:rFonts w:ascii="仿宋_GB2312" w:eastAsia="仿宋_GB2312" w:hAnsi="Times New Roman" w:cs="Times New Roman" w:hint="eastAsia"/>
          <w:sz w:val="32"/>
          <w:szCs w:val="32"/>
        </w:rPr>
        <w:t>491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万元，加上上级补助收入</w:t>
      </w:r>
      <w:r w:rsidR="00CD6CA2">
        <w:rPr>
          <w:rFonts w:ascii="仿宋_GB2312" w:eastAsia="仿宋_GB2312" w:hAnsi="Times New Roman" w:cs="Times New Roman" w:hint="eastAsia"/>
          <w:sz w:val="32"/>
          <w:szCs w:val="32"/>
        </w:rPr>
        <w:t>249,099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万元、上年结转收入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577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万元、调入资金</w:t>
      </w:r>
      <w:r w:rsidR="00CD6CA2">
        <w:rPr>
          <w:rFonts w:ascii="仿宋_GB2312" w:eastAsia="仿宋_GB2312" w:hAnsi="Times New Roman" w:cs="Times New Roman" w:hint="eastAsia"/>
          <w:sz w:val="32"/>
          <w:szCs w:val="32"/>
        </w:rPr>
        <w:t>29,384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万元、一般债务转贷收入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404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万元，总收入为</w:t>
      </w:r>
      <w:r w:rsidR="00CD6CA2">
        <w:rPr>
          <w:rFonts w:ascii="仿宋_GB2312" w:eastAsia="仿宋_GB2312" w:hAnsi="Times New Roman" w:cs="Times New Roman" w:hint="eastAsia"/>
          <w:sz w:val="32"/>
          <w:szCs w:val="32"/>
        </w:rPr>
        <w:t>430,955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万元；一般公共预算支出</w:t>
      </w:r>
      <w:r w:rsidR="00CD6CA2">
        <w:rPr>
          <w:rFonts w:ascii="仿宋_GB2312" w:eastAsia="仿宋_GB2312" w:hAnsi="Times New Roman" w:cs="Times New Roman" w:hint="eastAsia"/>
          <w:sz w:val="32"/>
          <w:szCs w:val="32"/>
        </w:rPr>
        <w:t>417,930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万元，加上上解支出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090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万元，一般债券还本支出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935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万元，总支出为</w:t>
      </w:r>
      <w:r w:rsidR="00CD6CA2">
        <w:rPr>
          <w:rFonts w:ascii="仿宋_GB2312" w:eastAsia="仿宋_GB2312" w:hAnsi="Times New Roman" w:cs="Times New Roman" w:hint="eastAsia"/>
          <w:sz w:val="32"/>
          <w:szCs w:val="32"/>
        </w:rPr>
        <w:t>430,955</w:t>
      </w:r>
      <w:r w:rsidR="00525487">
        <w:rPr>
          <w:rFonts w:ascii="仿宋_GB2312" w:eastAsia="仿宋_GB2312" w:hAnsi="Times New Roman" w:cs="Times New Roman" w:hint="eastAsia"/>
          <w:sz w:val="32"/>
          <w:szCs w:val="32"/>
        </w:rPr>
        <w:t>万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元，</w:t>
      </w:r>
      <w:r w:rsidR="00BF5945">
        <w:rPr>
          <w:rFonts w:ascii="仿宋_GB2312" w:eastAsia="仿宋_GB2312" w:hAnsi="Times New Roman" w:cs="Times New Roman" w:hint="eastAsia"/>
          <w:sz w:val="32"/>
          <w:szCs w:val="32"/>
        </w:rPr>
        <w:t>实现收支平衡。</w:t>
      </w:r>
    </w:p>
    <w:p w:rsidR="00B97FC3" w:rsidRPr="00B97FC3" w:rsidRDefault="00B97FC3" w:rsidP="001F1D5F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B97FC3">
        <w:rPr>
          <w:rFonts w:ascii="黑体" w:eastAsia="黑体" w:hAnsi="Times New Roman" w:cs="Times New Roman" w:hint="eastAsia"/>
          <w:sz w:val="32"/>
          <w:szCs w:val="32"/>
        </w:rPr>
        <w:t>二、政府性基金预算调整</w:t>
      </w:r>
    </w:p>
    <w:p w:rsidR="00B97FC3" w:rsidRPr="00B97FC3" w:rsidRDefault="00B97FC3" w:rsidP="001F1D5F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B97FC3">
        <w:rPr>
          <w:rFonts w:ascii="楷体_GB2312" w:eastAsia="楷体_GB2312" w:hAnsi="Times New Roman" w:cs="Times New Roman" w:hint="eastAsia"/>
          <w:b/>
          <w:sz w:val="32"/>
          <w:szCs w:val="32"/>
        </w:rPr>
        <w:t>（一）收入调整</w:t>
      </w:r>
    </w:p>
    <w:p w:rsidR="00B97FC3" w:rsidRDefault="00B97FC3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1A2DE5">
        <w:rPr>
          <w:rFonts w:ascii="仿宋_GB2312" w:eastAsia="仿宋_GB2312" w:hAnsi="Times New Roman" w:cs="Times New Roman" w:hint="eastAsia"/>
          <w:sz w:val="32"/>
          <w:szCs w:val="32"/>
        </w:rPr>
        <w:t>本级组织的政府性基金预算收入由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90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914</w:t>
      </w:r>
      <w:r w:rsidR="001A2DE5">
        <w:rPr>
          <w:rFonts w:ascii="仿宋_GB2312" w:eastAsia="仿宋_GB2312" w:hAnsi="Times New Roman" w:cs="Times New Roman" w:hint="eastAsia"/>
          <w:sz w:val="32"/>
          <w:szCs w:val="32"/>
        </w:rPr>
        <w:t>万元调整为</w:t>
      </w:r>
      <w:r w:rsidR="009D3B9F">
        <w:rPr>
          <w:rFonts w:ascii="仿宋_GB2312" w:eastAsia="仿宋_GB2312" w:hAnsi="Times New Roman" w:cs="Times New Roman" w:hint="eastAsia"/>
          <w:sz w:val="32"/>
          <w:szCs w:val="32"/>
        </w:rPr>
        <w:t>51,414</w:t>
      </w:r>
      <w:r w:rsidR="001A2DE5">
        <w:rPr>
          <w:rFonts w:ascii="仿宋_GB2312" w:eastAsia="仿宋_GB2312" w:hAnsi="Times New Roman" w:cs="Times New Roman" w:hint="eastAsia"/>
          <w:sz w:val="32"/>
          <w:szCs w:val="32"/>
        </w:rPr>
        <w:t>万元，调减</w:t>
      </w:r>
      <w:r w:rsidR="009D3B9F">
        <w:rPr>
          <w:rFonts w:ascii="仿宋_GB2312" w:eastAsia="仿宋_GB2312" w:hAnsi="Times New Roman" w:cs="Times New Roman" w:hint="eastAsia"/>
          <w:sz w:val="32"/>
          <w:szCs w:val="32"/>
        </w:rPr>
        <w:t>39,500</w:t>
      </w:r>
      <w:r w:rsidR="001A2DE5">
        <w:rPr>
          <w:rFonts w:ascii="仿宋_GB2312" w:eastAsia="仿宋_GB2312" w:hAnsi="Times New Roman" w:cs="Times New Roman" w:hint="eastAsia"/>
          <w:sz w:val="32"/>
          <w:szCs w:val="32"/>
        </w:rPr>
        <w:t>万元，</w:t>
      </w:r>
      <w:r w:rsidR="008448DD" w:rsidRPr="008448DD">
        <w:rPr>
          <w:rFonts w:ascii="仿宋_GB2312" w:eastAsia="仿宋_GB2312" w:hAnsi="Times New Roman" w:cs="Times New Roman" w:hint="eastAsia"/>
          <w:sz w:val="32"/>
          <w:szCs w:val="32"/>
        </w:rPr>
        <w:t>具体调整情况</w:t>
      </w:r>
      <w:r w:rsidR="001A2DE5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1A2DE5" w:rsidRDefault="001A2DE5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土地出让收入由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80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000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万元调整为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46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000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万元，调减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34,000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万元，</w:t>
      </w:r>
      <w:r w:rsidR="0087294C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8448DD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原因</w:t>
      </w:r>
      <w:r w:rsidR="008448DD">
        <w:rPr>
          <w:rFonts w:ascii="仿宋_GB2312" w:eastAsia="仿宋_GB2312" w:hAnsi="Times New Roman" w:cs="Times New Roman" w:hint="eastAsia"/>
          <w:sz w:val="32"/>
          <w:szCs w:val="32"/>
        </w:rPr>
        <w:t>主要是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1A2DE5">
        <w:rPr>
          <w:rFonts w:ascii="仿宋_GB2312" w:eastAsia="仿宋_GB2312" w:hAnsi="Times New Roman" w:cs="Times New Roman" w:hint="eastAsia"/>
          <w:sz w:val="32"/>
          <w:szCs w:val="32"/>
        </w:rPr>
        <w:t>我市土地受房地产市场影响，</w:t>
      </w:r>
      <w:r w:rsidR="002846A1">
        <w:rPr>
          <w:rFonts w:ascii="仿宋_GB2312" w:eastAsia="仿宋_GB2312" w:hAnsi="Times New Roman" w:cs="Times New Roman" w:hint="eastAsia"/>
          <w:sz w:val="32"/>
          <w:szCs w:val="32"/>
        </w:rPr>
        <w:t>商</w:t>
      </w:r>
      <w:proofErr w:type="gramStart"/>
      <w:r w:rsidR="002846A1">
        <w:rPr>
          <w:rFonts w:ascii="仿宋_GB2312" w:eastAsia="仿宋_GB2312" w:hAnsi="Times New Roman" w:cs="Times New Roman" w:hint="eastAsia"/>
          <w:sz w:val="32"/>
          <w:szCs w:val="32"/>
        </w:rPr>
        <w:t>住</w:t>
      </w:r>
      <w:r w:rsidRPr="001A2DE5">
        <w:rPr>
          <w:rFonts w:ascii="仿宋_GB2312" w:eastAsia="仿宋_GB2312" w:hAnsi="Times New Roman" w:cs="Times New Roman" w:hint="eastAsia"/>
          <w:sz w:val="32"/>
          <w:szCs w:val="32"/>
        </w:rPr>
        <w:t>土地</w:t>
      </w:r>
      <w:proofErr w:type="gramEnd"/>
      <w:r w:rsidRPr="001A2DE5">
        <w:rPr>
          <w:rFonts w:ascii="仿宋_GB2312" w:eastAsia="仿宋_GB2312" w:hAnsi="Times New Roman" w:cs="Times New Roman" w:hint="eastAsia"/>
          <w:sz w:val="32"/>
          <w:szCs w:val="32"/>
        </w:rPr>
        <w:t>投资热度下降，土地出让挂牌工作推进难度很大。1-1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1A2DE5">
        <w:rPr>
          <w:rFonts w:ascii="仿宋_GB2312" w:eastAsia="仿宋_GB2312" w:hAnsi="Times New Roman" w:cs="Times New Roman" w:hint="eastAsia"/>
          <w:sz w:val="32"/>
          <w:szCs w:val="32"/>
        </w:rPr>
        <w:t>月我市土地出让收入仅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21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340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Pr="001A2DE5">
        <w:rPr>
          <w:rFonts w:ascii="仿宋_GB2312" w:eastAsia="仿宋_GB2312" w:hAnsi="Times New Roman" w:cs="Times New Roman" w:hint="eastAsia"/>
          <w:sz w:val="32"/>
          <w:szCs w:val="32"/>
        </w:rPr>
        <w:t>，完成年初预算的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26.68</w:t>
      </w:r>
      <w:r w:rsidRPr="001A2DE5">
        <w:rPr>
          <w:rFonts w:ascii="仿宋_GB2312" w:eastAsia="仿宋_GB2312" w:hAnsi="Times New Roman" w:cs="Times New Roman" w:hint="eastAsia"/>
          <w:sz w:val="32"/>
          <w:szCs w:val="32"/>
        </w:rPr>
        <w:t>%，落后时间进度差距很大。据市自然资源部门测算，预计全年土地出让收入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46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000</w:t>
      </w:r>
      <w:r w:rsidR="00D57E58">
        <w:rPr>
          <w:rFonts w:ascii="仿宋_GB2312" w:eastAsia="仿宋_GB2312" w:hAnsi="Times New Roman" w:cs="Times New Roman" w:hint="eastAsia"/>
          <w:sz w:val="32"/>
          <w:szCs w:val="32"/>
        </w:rPr>
        <w:t>万</w:t>
      </w:r>
      <w:r w:rsidRPr="001A2DE5">
        <w:rPr>
          <w:rFonts w:ascii="仿宋_GB2312" w:eastAsia="仿宋_GB2312" w:hAnsi="Times New Roman" w:cs="Times New Roman" w:hint="eastAsia"/>
          <w:sz w:val="32"/>
          <w:szCs w:val="32"/>
        </w:rPr>
        <w:t>元，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对比</w:t>
      </w:r>
      <w:r w:rsidRPr="001A2DE5">
        <w:rPr>
          <w:rFonts w:ascii="仿宋_GB2312" w:eastAsia="仿宋_GB2312" w:hAnsi="Times New Roman" w:cs="Times New Roman" w:hint="eastAsia"/>
          <w:sz w:val="32"/>
          <w:szCs w:val="32"/>
        </w:rPr>
        <w:t>年初预算目标</w:t>
      </w:r>
      <w:r>
        <w:rPr>
          <w:rFonts w:ascii="仿宋_GB2312" w:eastAsia="仿宋_GB2312" w:hAnsi="Times New Roman" w:cs="Times New Roman" w:hint="eastAsia"/>
          <w:sz w:val="32"/>
          <w:szCs w:val="32"/>
        </w:rPr>
        <w:t>减少</w:t>
      </w:r>
      <w:r w:rsidR="00F429E6" w:rsidRPr="00F429E6">
        <w:rPr>
          <w:rFonts w:ascii="仿宋_GB2312" w:eastAsia="仿宋_GB2312" w:hAnsi="Times New Roman" w:cs="Times New Roman"/>
          <w:sz w:val="32"/>
          <w:szCs w:val="32"/>
        </w:rPr>
        <w:t>34,000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1A2DE5" w:rsidRPr="001A2DE5" w:rsidRDefault="001A2DE5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A2DE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城市基础设施配套费收入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由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000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万元调整为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2,500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万元，调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减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5,500</w:t>
      </w:r>
      <w:r w:rsidR="0087294C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D5ED5" w:rsidRDefault="00B97FC3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B5A26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Pr="005B5A26">
        <w:rPr>
          <w:rFonts w:ascii="Times New Roman" w:eastAsia="宋体" w:hAnsi="Times New Roman" w:cs="Times New Roman" w:hint="eastAsia"/>
          <w:szCs w:val="24"/>
        </w:rPr>
        <w:t xml:space="preserve"> </w:t>
      </w:r>
      <w:r w:rsidR="00BD5ED5" w:rsidRPr="005B5A26">
        <w:rPr>
          <w:rFonts w:ascii="仿宋_GB2312" w:eastAsia="仿宋_GB2312" w:hAnsi="Times New Roman" w:cs="Times New Roman" w:hint="eastAsia"/>
          <w:sz w:val="32"/>
          <w:szCs w:val="32"/>
        </w:rPr>
        <w:t>地方政府专项债务转贷收入增加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 w:rsidR="001F1D5F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根据《关于下达2022年8月地方政府再融资债券的通知》（</w:t>
      </w:r>
      <w:proofErr w:type="gramStart"/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江财债</w:t>
      </w:r>
      <w:proofErr w:type="gramEnd"/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〔2022〕61号）</w:t>
      </w:r>
      <w:r w:rsidR="001F1D5F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《关于下达2022年10月地方政府再融资债券的通知》（</w:t>
      </w:r>
      <w:proofErr w:type="gramStart"/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江财债</w:t>
      </w:r>
      <w:proofErr w:type="gramEnd"/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〔2022〕69号）</w:t>
      </w:r>
      <w:r w:rsidR="001F1D5F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《关于下达2022年10月地方政府新增专项债券转贷资金的通知》（</w:t>
      </w:r>
      <w:proofErr w:type="gramStart"/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江财债</w:t>
      </w:r>
      <w:proofErr w:type="gramEnd"/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〔2022〕</w:t>
      </w:r>
      <w:r w:rsidR="001F1D5F">
        <w:rPr>
          <w:rFonts w:ascii="仿宋_GB2312" w:eastAsia="仿宋_GB2312" w:hAnsi="Times New Roman" w:cs="Times New Roman" w:hint="eastAsia"/>
          <w:sz w:val="32"/>
          <w:szCs w:val="32"/>
        </w:rPr>
        <w:t>68</w:t>
      </w:r>
      <w:r w:rsidR="001F1D5F" w:rsidRPr="001F1D5F">
        <w:rPr>
          <w:rFonts w:ascii="仿宋_GB2312" w:eastAsia="仿宋_GB2312" w:hAnsi="Times New Roman" w:cs="Times New Roman" w:hint="eastAsia"/>
          <w:sz w:val="32"/>
          <w:szCs w:val="32"/>
        </w:rPr>
        <w:t>号）</w:t>
      </w:r>
      <w:r w:rsidR="001A1EBD" w:rsidRPr="001F1D5F">
        <w:rPr>
          <w:rFonts w:ascii="仿宋_GB2312" w:eastAsia="仿宋_GB2312" w:hAnsi="Times New Roman" w:cs="Times New Roman" w:hint="eastAsia"/>
          <w:sz w:val="32"/>
          <w:szCs w:val="32"/>
        </w:rPr>
        <w:t>等，</w:t>
      </w:r>
      <w:r w:rsidR="00BD5ED5" w:rsidRPr="005B5A26">
        <w:rPr>
          <w:rFonts w:ascii="仿宋_GB2312" w:eastAsia="仿宋_GB2312" w:hAnsi="Times New Roman" w:cs="Times New Roman" w:hint="eastAsia"/>
          <w:sz w:val="32"/>
          <w:szCs w:val="32"/>
        </w:rPr>
        <w:t>上级下达我市新增专项债券转贷资金5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BD5ED5" w:rsidRPr="005B5A26">
        <w:rPr>
          <w:rFonts w:ascii="仿宋_GB2312" w:eastAsia="仿宋_GB2312" w:hAnsi="Times New Roman" w:cs="Times New Roman" w:hint="eastAsia"/>
          <w:sz w:val="32"/>
          <w:szCs w:val="32"/>
        </w:rPr>
        <w:t>000万元以及再融资专项债券转贷资金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 w:rsidR="00BD5ED5" w:rsidRPr="005B5A26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49336B" w:rsidRDefault="0049336B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3.专项补助收入增加2500万元，主要是上级增加下达我市的转移性补助收入。</w:t>
      </w:r>
    </w:p>
    <w:p w:rsidR="00B97FC3" w:rsidRPr="00B97FC3" w:rsidRDefault="00B97FC3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综上情况，政府性基金预算总收入由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190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545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万元调整为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163,746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1A1EBD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1A1EBD" w:rsidRPr="001A1EBD">
        <w:rPr>
          <w:rFonts w:ascii="仿宋_GB2312" w:eastAsia="仿宋_GB2312" w:hAnsi="Times New Roman" w:cs="Times New Roman" w:hint="eastAsia"/>
          <w:sz w:val="32"/>
          <w:szCs w:val="32"/>
        </w:rPr>
        <w:t>调减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26,799</w:t>
      </w:r>
      <w:r w:rsidR="001A1EBD" w:rsidRPr="001A1EBD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D66DCC" w:rsidRDefault="00B97FC3" w:rsidP="001F1D5F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B97FC3">
        <w:rPr>
          <w:rFonts w:ascii="楷体_GB2312" w:eastAsia="楷体_GB2312" w:hAnsi="Times New Roman" w:cs="Times New Roman" w:hint="eastAsia"/>
          <w:b/>
          <w:sz w:val="32"/>
          <w:szCs w:val="32"/>
        </w:rPr>
        <w:t>（二）支出调整</w:t>
      </w:r>
    </w:p>
    <w:p w:rsidR="00AA06C5" w:rsidRPr="005B5A26" w:rsidRDefault="00AA06C5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B5A26">
        <w:rPr>
          <w:rFonts w:ascii="仿宋_GB2312" w:eastAsia="仿宋_GB2312" w:hAnsi="Times New Roman" w:cs="Times New Roman" w:hint="eastAsia"/>
          <w:sz w:val="32"/>
          <w:szCs w:val="32"/>
        </w:rPr>
        <w:t>由于政府性基金预算收入</w:t>
      </w:r>
      <w:r w:rsidR="00D66DCC" w:rsidRPr="005B5A26">
        <w:rPr>
          <w:rFonts w:ascii="仿宋_GB2312" w:eastAsia="仿宋_GB2312" w:hAnsi="Times New Roman" w:cs="Times New Roman" w:hint="eastAsia"/>
          <w:sz w:val="32"/>
          <w:szCs w:val="32"/>
        </w:rPr>
        <w:t>有所</w:t>
      </w:r>
      <w:r w:rsidR="000304B6">
        <w:rPr>
          <w:rFonts w:ascii="仿宋_GB2312" w:eastAsia="仿宋_GB2312" w:hAnsi="Times New Roman" w:cs="Times New Roman" w:hint="eastAsia"/>
          <w:sz w:val="32"/>
          <w:szCs w:val="32"/>
        </w:rPr>
        <w:t>变化</w:t>
      </w:r>
      <w:r w:rsidRPr="005B5A26">
        <w:rPr>
          <w:rFonts w:ascii="仿宋_GB2312" w:eastAsia="仿宋_GB2312" w:hAnsi="Times New Roman" w:cs="Times New Roman" w:hint="eastAsia"/>
          <w:sz w:val="32"/>
          <w:szCs w:val="32"/>
        </w:rPr>
        <w:t>，按照以收定支的原则，支出</w:t>
      </w:r>
      <w:r w:rsidR="00FE1D98">
        <w:rPr>
          <w:rFonts w:ascii="仿宋_GB2312" w:eastAsia="仿宋_GB2312" w:hAnsi="Times New Roman" w:cs="Times New Roman" w:hint="eastAsia"/>
          <w:sz w:val="32"/>
          <w:szCs w:val="32"/>
        </w:rPr>
        <w:t>预算须</w:t>
      </w:r>
      <w:r w:rsidRPr="005B5A26">
        <w:rPr>
          <w:rFonts w:ascii="仿宋_GB2312" w:eastAsia="仿宋_GB2312" w:hAnsi="Times New Roman" w:cs="Times New Roman" w:hint="eastAsia"/>
          <w:sz w:val="32"/>
          <w:szCs w:val="32"/>
        </w:rPr>
        <w:t>根</w:t>
      </w:r>
      <w:proofErr w:type="gramStart"/>
      <w:r w:rsidRPr="005B5A26">
        <w:rPr>
          <w:rFonts w:ascii="仿宋_GB2312" w:eastAsia="仿宋_GB2312" w:hAnsi="Times New Roman" w:cs="Times New Roman" w:hint="eastAsia"/>
          <w:sz w:val="32"/>
          <w:szCs w:val="32"/>
        </w:rPr>
        <w:t>据收入</w:t>
      </w:r>
      <w:proofErr w:type="gramEnd"/>
      <w:r w:rsidR="00FE1D98">
        <w:rPr>
          <w:rFonts w:ascii="仿宋_GB2312" w:eastAsia="仿宋_GB2312" w:hAnsi="Times New Roman" w:cs="Times New Roman" w:hint="eastAsia"/>
          <w:sz w:val="32"/>
          <w:szCs w:val="32"/>
        </w:rPr>
        <w:t>情况</w:t>
      </w:r>
      <w:r w:rsidRPr="005B5A26">
        <w:rPr>
          <w:rFonts w:ascii="仿宋_GB2312" w:eastAsia="仿宋_GB2312" w:hAnsi="Times New Roman" w:cs="Times New Roman" w:hint="eastAsia"/>
          <w:sz w:val="32"/>
          <w:szCs w:val="32"/>
        </w:rPr>
        <w:t>进行</w:t>
      </w:r>
      <w:r w:rsidR="00FE1D98" w:rsidRPr="005B5A26">
        <w:rPr>
          <w:rFonts w:ascii="仿宋_GB2312" w:eastAsia="仿宋_GB2312" w:hAnsi="Times New Roman" w:cs="Times New Roman" w:hint="eastAsia"/>
          <w:sz w:val="32"/>
          <w:szCs w:val="32"/>
        </w:rPr>
        <w:t>相应的</w:t>
      </w:r>
      <w:r w:rsidR="00D66DCC" w:rsidRPr="005B5A26">
        <w:rPr>
          <w:rFonts w:ascii="仿宋_GB2312" w:eastAsia="仿宋_GB2312" w:hAnsi="Times New Roman" w:cs="Times New Roman" w:hint="eastAsia"/>
          <w:sz w:val="32"/>
          <w:szCs w:val="32"/>
        </w:rPr>
        <w:t>调整，具体调整</w:t>
      </w:r>
      <w:r w:rsidR="00FE1D98">
        <w:rPr>
          <w:rFonts w:ascii="仿宋_GB2312" w:eastAsia="仿宋_GB2312" w:hAnsi="Times New Roman" w:cs="Times New Roman" w:hint="eastAsia"/>
          <w:sz w:val="32"/>
          <w:szCs w:val="32"/>
        </w:rPr>
        <w:t>情况</w:t>
      </w:r>
      <w:r w:rsidR="00D66DCC" w:rsidRPr="005B5A26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B97FC3" w:rsidRPr="005B5A26" w:rsidRDefault="00B97FC3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B5A26">
        <w:rPr>
          <w:rFonts w:ascii="仿宋_GB2312" w:eastAsia="仿宋_GB2312" w:hAnsi="Times New Roman" w:cs="Times New Roman" w:hint="eastAsia"/>
          <w:sz w:val="32"/>
          <w:szCs w:val="32"/>
        </w:rPr>
        <w:t>1.增加安排支出的项目</w:t>
      </w:r>
      <w:r w:rsidR="00FE1D98">
        <w:rPr>
          <w:rFonts w:ascii="仿宋_GB2312" w:eastAsia="仿宋_GB2312" w:hAnsi="Times New Roman" w:cs="Times New Roman" w:hint="eastAsia"/>
          <w:sz w:val="32"/>
          <w:szCs w:val="32"/>
        </w:rPr>
        <w:t>资金</w:t>
      </w:r>
      <w:r w:rsidRPr="005B5A26">
        <w:rPr>
          <w:rFonts w:ascii="仿宋_GB2312" w:eastAsia="仿宋_GB2312" w:hAnsi="Times New Roman" w:cs="Times New Roman" w:hint="eastAsia"/>
          <w:sz w:val="32"/>
          <w:szCs w:val="32"/>
        </w:rPr>
        <w:t>共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19,482</w:t>
      </w:r>
      <w:r w:rsidRPr="005B5A26">
        <w:rPr>
          <w:rFonts w:ascii="仿宋_GB2312" w:eastAsia="仿宋_GB2312" w:hAnsi="Times New Roman" w:cs="Times New Roman" w:hint="eastAsia"/>
          <w:sz w:val="32"/>
          <w:szCs w:val="32"/>
        </w:rPr>
        <w:t>万元（详见附件4），主要项目有：</w:t>
      </w:r>
    </w:p>
    <w:p w:rsidR="00B97FC3" w:rsidRDefault="00FE1D98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r w:rsidR="00D66DCC" w:rsidRPr="005B5A26">
        <w:rPr>
          <w:rFonts w:ascii="仿宋_GB2312" w:eastAsia="仿宋_GB2312" w:hAnsi="Times New Roman" w:cs="Times New Roman" w:hint="eastAsia"/>
          <w:sz w:val="32"/>
          <w:szCs w:val="32"/>
        </w:rPr>
        <w:t>新增专项债务转贷收入安排的支出5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D66DCC" w:rsidRPr="005B5A26">
        <w:rPr>
          <w:rFonts w:ascii="仿宋_GB2312" w:eastAsia="仿宋_GB2312" w:hAnsi="Times New Roman" w:cs="Times New Roman" w:hint="eastAsia"/>
          <w:sz w:val="32"/>
          <w:szCs w:val="32"/>
        </w:rPr>
        <w:t>000</w:t>
      </w:r>
      <w:r w:rsidR="00B97FC3" w:rsidRPr="005B5A26">
        <w:rPr>
          <w:rFonts w:ascii="仿宋_GB2312" w:eastAsia="仿宋_GB2312" w:hAnsi="Times New Roman" w:cs="Times New Roman" w:hint="eastAsia"/>
          <w:sz w:val="32"/>
          <w:szCs w:val="32"/>
        </w:rPr>
        <w:t>万元，</w:t>
      </w:r>
      <w:r w:rsidR="00D66DCC" w:rsidRPr="005B5A26">
        <w:rPr>
          <w:rFonts w:ascii="仿宋_GB2312" w:eastAsia="仿宋_GB2312" w:hAnsi="Times New Roman" w:cs="Times New Roman" w:hint="eastAsia"/>
          <w:sz w:val="32"/>
          <w:szCs w:val="32"/>
        </w:rPr>
        <w:t>主要包括：</w:t>
      </w:r>
      <w:r w:rsidR="004A21AF" w:rsidRPr="004A21AF">
        <w:rPr>
          <w:rFonts w:ascii="仿宋_GB2312" w:eastAsia="仿宋_GB2312" w:hAnsi="Times New Roman" w:cs="Times New Roman" w:hint="eastAsia"/>
          <w:sz w:val="32"/>
          <w:szCs w:val="32"/>
        </w:rPr>
        <w:t>乡村振兴农村人居环境综合整治与温泉示范带补短板项目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000</w:t>
      </w:r>
      <w:r w:rsidR="00D66DCC" w:rsidRPr="005B5A26">
        <w:rPr>
          <w:rFonts w:ascii="仿宋_GB2312" w:eastAsia="仿宋_GB2312" w:hAnsi="Times New Roman" w:cs="Times New Roman" w:hint="eastAsia"/>
          <w:sz w:val="32"/>
          <w:szCs w:val="32"/>
        </w:rPr>
        <w:t>万元，</w:t>
      </w:r>
      <w:r w:rsidR="004A21AF" w:rsidRPr="004A21AF">
        <w:rPr>
          <w:rFonts w:ascii="仿宋_GB2312" w:eastAsia="仿宋_GB2312" w:hAnsi="Times New Roman" w:cs="Times New Roman" w:hint="eastAsia"/>
          <w:sz w:val="32"/>
          <w:szCs w:val="32"/>
        </w:rPr>
        <w:t>人民医院改建扩建工程建设项目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="00D66DCC" w:rsidRPr="005B5A26">
        <w:rPr>
          <w:rFonts w:ascii="仿宋_GB2312" w:eastAsia="仿宋_GB2312" w:hAnsi="Times New Roman" w:cs="Times New Roman" w:hint="eastAsia"/>
          <w:sz w:val="32"/>
          <w:szCs w:val="32"/>
        </w:rPr>
        <w:t>00万元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EC17D3" w:rsidRDefault="00FE1D98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</w:t>
      </w:r>
      <w:r w:rsidR="00EC17D3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4A21AF" w:rsidRPr="004A21AF">
        <w:rPr>
          <w:rFonts w:ascii="仿宋_GB2312" w:eastAsia="仿宋_GB2312" w:hAnsi="Times New Roman" w:cs="Times New Roman" w:hint="eastAsia"/>
          <w:sz w:val="32"/>
          <w:szCs w:val="32"/>
        </w:rPr>
        <w:t>市和镇征地拆迁补偿</w:t>
      </w:r>
      <w:r>
        <w:rPr>
          <w:rFonts w:ascii="仿宋_GB2312" w:eastAsia="仿宋_GB2312" w:hAnsi="Times New Roman" w:cs="Times New Roman" w:hint="eastAsia"/>
          <w:sz w:val="32"/>
          <w:szCs w:val="32"/>
        </w:rPr>
        <w:t>增加安排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00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F429E6" w:rsidRDefault="00EC17D3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 w:rsidR="00F429E6" w:rsidRPr="00F429E6">
        <w:rPr>
          <w:rFonts w:ascii="仿宋_GB2312" w:eastAsia="仿宋_GB2312" w:hAnsi="Times New Roman" w:cs="Times New Roman" w:hint="eastAsia"/>
          <w:sz w:val="32"/>
          <w:szCs w:val="32"/>
        </w:rPr>
        <w:t>市政工程专项资金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增加安排1,500万元；</w:t>
      </w:r>
    </w:p>
    <w:p w:rsidR="00EC17D3" w:rsidRDefault="00F429E6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 w:rsidR="004A21AF" w:rsidRPr="004A21AF">
        <w:rPr>
          <w:rFonts w:ascii="仿宋_GB2312" w:eastAsia="仿宋_GB2312" w:hAnsi="Times New Roman" w:cs="Times New Roman" w:hint="eastAsia"/>
          <w:sz w:val="32"/>
          <w:szCs w:val="32"/>
        </w:rPr>
        <w:t>根据审计整改要求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，将暂付款</w:t>
      </w:r>
      <w:r w:rsidR="00E96ACF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E96ACF">
        <w:rPr>
          <w:rFonts w:ascii="仿宋_GB2312" w:eastAsia="仿宋_GB2312" w:hAnsi="Times New Roman" w:cs="Times New Roman" w:hint="eastAsia"/>
          <w:sz w:val="32"/>
          <w:szCs w:val="32"/>
        </w:rPr>
        <w:t>844</w:t>
      </w:r>
      <w:r w:rsidR="00EC17D3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列支出</w:t>
      </w:r>
      <w:r w:rsidR="00D86EC9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4A21AF" w:rsidRPr="004A21AF" w:rsidRDefault="00F429E6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（5）</w:t>
      </w:r>
      <w:r w:rsidR="00AF74B2" w:rsidRPr="00AF74B2">
        <w:rPr>
          <w:rFonts w:ascii="仿宋_GB2312" w:eastAsia="仿宋_GB2312" w:hAnsi="Times New Roman" w:cs="Times New Roman" w:hint="eastAsia"/>
          <w:sz w:val="32"/>
          <w:szCs w:val="32"/>
        </w:rPr>
        <w:t>2022-2024年环卫一体化和市场化项目专项资金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增加安排</w:t>
      </w:r>
      <w:r w:rsidR="00AF74B2">
        <w:rPr>
          <w:rFonts w:ascii="仿宋_GB2312" w:eastAsia="仿宋_GB2312" w:hAnsi="Times New Roman" w:cs="Times New Roman" w:hint="eastAsia"/>
          <w:sz w:val="32"/>
          <w:szCs w:val="32"/>
        </w:rPr>
        <w:t>600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B97FC3" w:rsidRPr="00B97FC3" w:rsidRDefault="004A21AF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B97FC3" w:rsidRPr="00B97FC3">
        <w:rPr>
          <w:rFonts w:ascii="仿宋_GB2312" w:eastAsia="仿宋_GB2312" w:hAnsi="Times New Roman" w:cs="Times New Roman" w:hint="eastAsia"/>
          <w:sz w:val="32"/>
          <w:szCs w:val="32"/>
        </w:rPr>
        <w:t>.调减支出的项目共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16</w:t>
      </w:r>
      <w:r w:rsidR="00CC59E9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109</w:t>
      </w:r>
      <w:r w:rsidR="00B97FC3" w:rsidRPr="00B97FC3">
        <w:rPr>
          <w:rFonts w:ascii="仿宋_GB2312" w:eastAsia="仿宋_GB2312" w:hAnsi="Times New Roman" w:cs="Times New Roman" w:hint="eastAsia"/>
          <w:sz w:val="32"/>
          <w:szCs w:val="32"/>
        </w:rPr>
        <w:t>万元(详见附件4），主要调减的项目有：</w:t>
      </w:r>
    </w:p>
    <w:p w:rsidR="005B5A26" w:rsidRDefault="00EC17D3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C17D3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EC17D3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F429E6" w:rsidRPr="004A21AF">
        <w:rPr>
          <w:rFonts w:ascii="仿宋_GB2312" w:eastAsia="仿宋_GB2312" w:hAnsi="Times New Roman" w:cs="Times New Roman" w:hint="eastAsia"/>
          <w:sz w:val="32"/>
          <w:szCs w:val="32"/>
        </w:rPr>
        <w:t>有偿收回恩平市</w:t>
      </w:r>
      <w:proofErr w:type="gramStart"/>
      <w:r w:rsidR="00F429E6" w:rsidRPr="004A21AF">
        <w:rPr>
          <w:rFonts w:ascii="仿宋_GB2312" w:eastAsia="仿宋_GB2312" w:hAnsi="Times New Roman" w:cs="Times New Roman" w:hint="eastAsia"/>
          <w:sz w:val="32"/>
          <w:szCs w:val="32"/>
        </w:rPr>
        <w:t>大槐骏龙木</w:t>
      </w:r>
      <w:proofErr w:type="gramEnd"/>
      <w:r w:rsidR="00F429E6" w:rsidRPr="004A21AF">
        <w:rPr>
          <w:rFonts w:ascii="仿宋_GB2312" w:eastAsia="仿宋_GB2312" w:hAnsi="Times New Roman" w:cs="Times New Roman" w:hint="eastAsia"/>
          <w:sz w:val="32"/>
          <w:szCs w:val="32"/>
        </w:rPr>
        <w:t>业有限公司地块费用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调减3,000万元；</w:t>
      </w:r>
      <w:r w:rsidR="00F429E6"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p w:rsidR="004A21AF" w:rsidRDefault="00EC17D3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C17D3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EC17D3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4A21AF" w:rsidRPr="004A21AF">
        <w:rPr>
          <w:rFonts w:ascii="仿宋_GB2312" w:eastAsia="仿宋_GB2312" w:hAnsi="Times New Roman" w:cs="Times New Roman" w:hint="eastAsia"/>
          <w:sz w:val="32"/>
          <w:szCs w:val="32"/>
        </w:rPr>
        <w:t>交通工程建设及资本金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调减2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236.8万元；</w:t>
      </w:r>
    </w:p>
    <w:p w:rsidR="004A21AF" w:rsidRDefault="004A21AF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（3）</w:t>
      </w:r>
      <w:r w:rsidR="00F429E6" w:rsidRPr="004A21AF">
        <w:rPr>
          <w:rFonts w:ascii="仿宋_GB2312" w:eastAsia="仿宋_GB2312" w:hAnsi="Times New Roman" w:cs="Times New Roman" w:hint="eastAsia"/>
          <w:sz w:val="32"/>
          <w:szCs w:val="32"/>
        </w:rPr>
        <w:t>农村污水建设资金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调减2,400万元；</w:t>
      </w:r>
      <w:r w:rsidR="00F429E6"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p w:rsidR="005B5A26" w:rsidRDefault="004A21AF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水利项目资金调减1,630.9万元；</w:t>
      </w:r>
    </w:p>
    <w:p w:rsidR="00F429E6" w:rsidRDefault="00EC17D3" w:rsidP="00E138D0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C17D3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EC17D3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公安局</w:t>
      </w:r>
      <w:r w:rsidR="00F429E6" w:rsidRPr="00F429E6">
        <w:rPr>
          <w:rFonts w:ascii="仿宋_GB2312" w:eastAsia="仿宋_GB2312" w:hAnsi="Times New Roman" w:cs="Times New Roman" w:hint="eastAsia"/>
          <w:sz w:val="32"/>
          <w:szCs w:val="32"/>
        </w:rPr>
        <w:t>系统工程建设及设备购置费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调减800万元</w:t>
      </w:r>
      <w:r w:rsidR="00E138D0">
        <w:rPr>
          <w:rFonts w:ascii="仿宋_GB2312" w:eastAsia="仿宋_GB2312" w:hAnsi="Times New Roman" w:cs="Times New Roman" w:hint="eastAsia"/>
          <w:sz w:val="32"/>
          <w:szCs w:val="32"/>
        </w:rPr>
        <w:t>等。</w:t>
      </w:r>
    </w:p>
    <w:p w:rsidR="005B5A26" w:rsidRPr="005B5A26" w:rsidRDefault="004A21AF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5B5A26" w:rsidRPr="005B5A2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增加</w:t>
      </w:r>
      <w:r w:rsidR="005B5A26" w:rsidRPr="005B5A26">
        <w:rPr>
          <w:rFonts w:ascii="仿宋_GB2312" w:eastAsia="仿宋_GB2312" w:hAnsi="Times New Roman" w:cs="Times New Roman" w:hint="eastAsia"/>
          <w:sz w:val="32"/>
          <w:szCs w:val="32"/>
        </w:rPr>
        <w:t>上解支出</w:t>
      </w:r>
      <w:r>
        <w:rPr>
          <w:rFonts w:ascii="仿宋_GB2312" w:eastAsia="仿宋_GB2312" w:hAnsi="Times New Roman" w:cs="Times New Roman" w:hint="eastAsia"/>
          <w:sz w:val="32"/>
          <w:szCs w:val="32"/>
        </w:rPr>
        <w:t>226</w:t>
      </w:r>
      <w:r w:rsidR="005B5A26" w:rsidRPr="005B5A26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482DF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B5A26" w:rsidRPr="00B97FC3" w:rsidRDefault="004A21AF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5B5A26" w:rsidRPr="005B5A26">
        <w:rPr>
          <w:rFonts w:ascii="仿宋_GB2312" w:eastAsia="仿宋_GB2312" w:hAnsi="Times New Roman" w:cs="Times New Roman" w:hint="eastAsia"/>
          <w:sz w:val="32"/>
          <w:szCs w:val="32"/>
        </w:rPr>
        <w:t>.调减调出资金</w:t>
      </w:r>
      <w:r w:rsidR="00F429E6">
        <w:rPr>
          <w:rFonts w:ascii="仿宋_GB2312" w:eastAsia="仿宋_GB2312" w:hAnsi="Times New Roman" w:cs="Times New Roman" w:hint="eastAsia"/>
          <w:sz w:val="32"/>
          <w:szCs w:val="32"/>
        </w:rPr>
        <w:t>30,398</w:t>
      </w:r>
      <w:r w:rsidR="005B5A26" w:rsidRPr="005B5A26">
        <w:rPr>
          <w:rFonts w:ascii="仿宋_GB2312" w:eastAsia="仿宋_GB2312" w:hAnsi="Times New Roman" w:cs="Times New Roman" w:hint="eastAsia"/>
          <w:sz w:val="32"/>
          <w:szCs w:val="32"/>
        </w:rPr>
        <w:t>万元，主要是本级组织的政府性基金预算收入</w:t>
      </w:r>
      <w:r w:rsidR="00EC17D3">
        <w:rPr>
          <w:rFonts w:ascii="仿宋_GB2312" w:eastAsia="仿宋_GB2312" w:hAnsi="Times New Roman" w:cs="Times New Roman" w:hint="eastAsia"/>
          <w:sz w:val="32"/>
          <w:szCs w:val="32"/>
        </w:rPr>
        <w:t>未能实现预期目标</w:t>
      </w:r>
      <w:r w:rsidR="005B5A26" w:rsidRPr="005B5A26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减少调出平衡一般公共预算的资金</w:t>
      </w:r>
      <w:r w:rsidR="00AF74B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97FC3" w:rsidRDefault="00B97FC3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综上情况，政府性基金预算总支出由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190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545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万元调整为</w:t>
      </w:r>
      <w:r w:rsidR="0049336B">
        <w:rPr>
          <w:rFonts w:ascii="仿宋_GB2312" w:eastAsia="仿宋_GB2312" w:hAnsi="Times New Roman" w:cs="Times New Roman" w:hint="eastAsia"/>
          <w:sz w:val="32"/>
          <w:szCs w:val="32"/>
        </w:rPr>
        <w:t>163,746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万元，</w:t>
      </w:r>
      <w:r w:rsidR="005B5A26">
        <w:rPr>
          <w:rFonts w:ascii="仿宋_GB2312" w:eastAsia="仿宋_GB2312" w:hAnsi="Times New Roman" w:cs="Times New Roman" w:hint="eastAsia"/>
          <w:sz w:val="32"/>
          <w:szCs w:val="32"/>
        </w:rPr>
        <w:t>减少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安排支出</w:t>
      </w:r>
      <w:r w:rsidR="0049336B">
        <w:rPr>
          <w:rFonts w:ascii="仿宋_GB2312" w:eastAsia="仿宋_GB2312" w:hAnsi="Times New Roman" w:cs="Times New Roman" w:hint="eastAsia"/>
          <w:sz w:val="32"/>
          <w:szCs w:val="32"/>
        </w:rPr>
        <w:t>26,799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B97FC3" w:rsidRPr="00B97FC3" w:rsidRDefault="00B97FC3" w:rsidP="001F1D5F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B97FC3">
        <w:rPr>
          <w:rFonts w:ascii="楷体_GB2312" w:eastAsia="楷体_GB2312" w:hAnsi="Times New Roman" w:cs="Times New Roman" w:hint="eastAsia"/>
          <w:b/>
          <w:sz w:val="32"/>
          <w:szCs w:val="32"/>
        </w:rPr>
        <w:t>（三）调整后的政府性基金预算收支情况</w:t>
      </w:r>
    </w:p>
    <w:p w:rsidR="00B97FC3" w:rsidRDefault="00B97FC3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本级组织的政府性基金预算收入</w:t>
      </w:r>
      <w:r w:rsidR="0049336B">
        <w:rPr>
          <w:rFonts w:ascii="仿宋_GB2312" w:eastAsia="仿宋_GB2312" w:hAnsi="Times New Roman" w:cs="Times New Roman" w:hint="eastAsia"/>
          <w:sz w:val="32"/>
          <w:szCs w:val="32"/>
        </w:rPr>
        <w:t>51,414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万元，加上上年结转收入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331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万元，专项补助收入</w:t>
      </w:r>
      <w:r w:rsidR="0049336B">
        <w:rPr>
          <w:rFonts w:ascii="仿宋_GB2312" w:eastAsia="仿宋_GB2312" w:hAnsi="Times New Roman" w:cs="Times New Roman" w:hint="eastAsia"/>
          <w:sz w:val="32"/>
          <w:szCs w:val="32"/>
        </w:rPr>
        <w:t>20,800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万元，专项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债务转贷收入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85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万元，总收入为</w:t>
      </w:r>
      <w:r w:rsidR="0049336B">
        <w:rPr>
          <w:rFonts w:ascii="仿宋_GB2312" w:eastAsia="仿宋_GB2312" w:hAnsi="Times New Roman" w:cs="Times New Roman" w:hint="eastAsia"/>
          <w:sz w:val="32"/>
          <w:szCs w:val="32"/>
        </w:rPr>
        <w:t>163,746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万元。基金预算支出</w:t>
      </w:r>
      <w:r w:rsidR="0049336B">
        <w:rPr>
          <w:rFonts w:ascii="仿宋_GB2312" w:eastAsia="仿宋_GB2312" w:hAnsi="Times New Roman" w:cs="Times New Roman" w:hint="eastAsia"/>
          <w:sz w:val="32"/>
          <w:szCs w:val="32"/>
        </w:rPr>
        <w:t>151,226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万元，加上专项债务还本支出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万元，上解支出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476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万元</w:t>
      </w:r>
      <w:r w:rsidR="005B5A26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调出资金</w:t>
      </w:r>
      <w:r w:rsidR="0049336B">
        <w:rPr>
          <w:rFonts w:ascii="仿宋_GB2312" w:eastAsia="仿宋_GB2312" w:hAnsi="Times New Roman" w:cs="Times New Roman" w:hint="eastAsia"/>
          <w:sz w:val="32"/>
          <w:szCs w:val="32"/>
        </w:rPr>
        <w:t>6,843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万元，</w:t>
      </w: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总支出</w:t>
      </w:r>
      <w:r w:rsidR="005B5A26"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 w:rsidR="0049336B">
        <w:rPr>
          <w:rFonts w:ascii="仿宋_GB2312" w:eastAsia="仿宋_GB2312" w:hAnsi="Times New Roman" w:cs="Times New Roman" w:hint="eastAsia"/>
          <w:sz w:val="32"/>
          <w:szCs w:val="32"/>
        </w:rPr>
        <w:t>163,746</w:t>
      </w:r>
      <w:r w:rsidR="004A21AF">
        <w:rPr>
          <w:rFonts w:ascii="仿宋_GB2312" w:eastAsia="仿宋_GB2312" w:hAnsi="Times New Roman" w:cs="Times New Roman" w:hint="eastAsia"/>
          <w:sz w:val="32"/>
          <w:szCs w:val="32"/>
        </w:rPr>
        <w:t>万元，实现收支平衡。</w:t>
      </w:r>
    </w:p>
    <w:p w:rsidR="004A21AF" w:rsidRDefault="00EA31E6" w:rsidP="001F1D5F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EA31E6">
        <w:rPr>
          <w:rFonts w:ascii="黑体" w:eastAsia="黑体" w:hAnsi="Times New Roman" w:cs="Times New Roman" w:hint="eastAsia"/>
          <w:sz w:val="32"/>
          <w:szCs w:val="32"/>
        </w:rPr>
        <w:t>三、</w:t>
      </w:r>
      <w:r w:rsidR="004A21AF">
        <w:rPr>
          <w:rFonts w:ascii="黑体" w:eastAsia="黑体" w:hAnsi="Times New Roman" w:cs="Times New Roman" w:hint="eastAsia"/>
          <w:sz w:val="32"/>
          <w:szCs w:val="32"/>
        </w:rPr>
        <w:t>国有资本经营预算调整</w:t>
      </w:r>
    </w:p>
    <w:p w:rsidR="00DC05DE" w:rsidRPr="00DC05DE" w:rsidRDefault="00DC05DE" w:rsidP="001F1D5F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DC05DE">
        <w:rPr>
          <w:rFonts w:ascii="楷体_GB2312" w:eastAsia="楷体_GB2312" w:hAnsi="Times New Roman" w:cs="Times New Roman" w:hint="eastAsia"/>
          <w:b/>
          <w:sz w:val="32"/>
          <w:szCs w:val="32"/>
        </w:rPr>
        <w:t>（一）收入调整</w:t>
      </w:r>
    </w:p>
    <w:p w:rsidR="00DC05DE" w:rsidRDefault="00DC05DE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C05DE">
        <w:rPr>
          <w:rFonts w:ascii="仿宋_GB2312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增加市金叶发展公司上缴利润收入650万元</w:t>
      </w:r>
      <w:r w:rsidR="00482DF2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482DF2" w:rsidRDefault="00482DF2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Pr="00482DF2">
        <w:rPr>
          <w:rFonts w:hint="eastAsia"/>
        </w:rPr>
        <w:t xml:space="preserve"> </w:t>
      </w:r>
      <w:proofErr w:type="gramStart"/>
      <w:r w:rsidRPr="00482DF2">
        <w:rPr>
          <w:rFonts w:ascii="仿宋_GB2312" w:eastAsia="仿宋_GB2312" w:hAnsi="Times New Roman" w:cs="Times New Roman" w:hint="eastAsia"/>
          <w:sz w:val="32"/>
          <w:szCs w:val="32"/>
        </w:rPr>
        <w:t>增加华鸿公司</w:t>
      </w:r>
      <w:proofErr w:type="gramEnd"/>
      <w:r w:rsidRPr="00482DF2">
        <w:rPr>
          <w:rFonts w:ascii="仿宋_GB2312" w:eastAsia="仿宋_GB2312" w:hAnsi="Times New Roman" w:cs="Times New Roman" w:hint="eastAsia"/>
          <w:sz w:val="32"/>
          <w:szCs w:val="32"/>
        </w:rPr>
        <w:t>股权分红</w:t>
      </w:r>
      <w:r>
        <w:rPr>
          <w:rFonts w:ascii="仿宋_GB2312" w:eastAsia="仿宋_GB2312" w:hAnsi="Times New Roman" w:cs="Times New Roman" w:hint="eastAsia"/>
          <w:sz w:val="32"/>
          <w:szCs w:val="32"/>
        </w:rPr>
        <w:t>100万元；</w:t>
      </w:r>
    </w:p>
    <w:p w:rsidR="00DC05DE" w:rsidRPr="00DC05DE" w:rsidRDefault="00482DF2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DC05D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DC05DE" w:rsidRPr="00DC05DE">
        <w:rPr>
          <w:rFonts w:ascii="仿宋_GB2312" w:eastAsia="仿宋_GB2312" w:hAnsi="Times New Roman" w:cs="Times New Roman" w:hint="eastAsia"/>
          <w:sz w:val="32"/>
          <w:szCs w:val="32"/>
        </w:rPr>
        <w:t xml:space="preserve"> 调减北</w:t>
      </w:r>
      <w:proofErr w:type="gramStart"/>
      <w:r w:rsidR="00DC05DE" w:rsidRPr="00DC05DE">
        <w:rPr>
          <w:rFonts w:ascii="仿宋_GB2312" w:eastAsia="仿宋_GB2312" w:hAnsi="Times New Roman" w:cs="Times New Roman" w:hint="eastAsia"/>
          <w:sz w:val="32"/>
          <w:szCs w:val="32"/>
        </w:rPr>
        <w:t>晟</w:t>
      </w:r>
      <w:proofErr w:type="gramEnd"/>
      <w:r w:rsidR="00DC05DE" w:rsidRPr="00DC05DE">
        <w:rPr>
          <w:rFonts w:ascii="仿宋_GB2312" w:eastAsia="仿宋_GB2312" w:hAnsi="Times New Roman" w:cs="Times New Roman" w:hint="eastAsia"/>
          <w:sz w:val="32"/>
          <w:szCs w:val="32"/>
        </w:rPr>
        <w:t>公司</w:t>
      </w:r>
      <w:r w:rsidR="00DC05DE">
        <w:rPr>
          <w:rFonts w:ascii="仿宋_GB2312" w:eastAsia="仿宋_GB2312" w:hAnsi="Times New Roman" w:cs="Times New Roman" w:hint="eastAsia"/>
          <w:sz w:val="32"/>
          <w:szCs w:val="32"/>
        </w:rPr>
        <w:t>组织收入</w:t>
      </w:r>
      <w:r w:rsidR="00DC05DE" w:rsidRPr="00DC05DE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DC05DE" w:rsidRPr="00DC05DE">
        <w:rPr>
          <w:rFonts w:ascii="仿宋_GB2312" w:eastAsia="仿宋_GB2312" w:hAnsi="Times New Roman" w:cs="Times New Roman" w:hint="eastAsia"/>
          <w:sz w:val="32"/>
          <w:szCs w:val="32"/>
        </w:rPr>
        <w:t>000万元。主要是</w:t>
      </w:r>
      <w:r w:rsidR="00DC05DE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将</w:t>
      </w:r>
      <w:r w:rsidR="00DC05DE" w:rsidRPr="00DC05DE">
        <w:rPr>
          <w:rFonts w:ascii="仿宋_GB2312" w:eastAsia="仿宋_GB2312" w:hAnsi="Times New Roman" w:cs="Times New Roman" w:hint="eastAsia"/>
          <w:sz w:val="32"/>
          <w:szCs w:val="32"/>
        </w:rPr>
        <w:t>原安排在国有资本经营预算入库的河道</w:t>
      </w:r>
      <w:proofErr w:type="gramStart"/>
      <w:r w:rsidR="00DC05DE" w:rsidRPr="00DC05DE">
        <w:rPr>
          <w:rFonts w:ascii="仿宋_GB2312" w:eastAsia="仿宋_GB2312" w:hAnsi="Times New Roman" w:cs="Times New Roman" w:hint="eastAsia"/>
          <w:sz w:val="32"/>
          <w:szCs w:val="32"/>
        </w:rPr>
        <w:t>清淤物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处置</w:t>
      </w:r>
      <w:r w:rsidR="00DC05DE" w:rsidRPr="00DC05DE">
        <w:rPr>
          <w:rFonts w:ascii="仿宋_GB2312" w:eastAsia="仿宋_GB2312" w:hAnsi="Times New Roman" w:cs="Times New Roman" w:hint="eastAsia"/>
          <w:sz w:val="32"/>
          <w:szCs w:val="32"/>
        </w:rPr>
        <w:t>收入3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DC05DE" w:rsidRPr="00DC05DE">
        <w:rPr>
          <w:rFonts w:ascii="仿宋_GB2312" w:eastAsia="仿宋_GB2312" w:hAnsi="Times New Roman" w:cs="Times New Roman" w:hint="eastAsia"/>
          <w:sz w:val="32"/>
          <w:szCs w:val="32"/>
        </w:rPr>
        <w:t>000万元调整到一般公共预算入库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DC05DE" w:rsidRDefault="00482DF2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DC05DE" w:rsidRPr="00DC05DE">
        <w:rPr>
          <w:rFonts w:ascii="仿宋_GB2312" w:eastAsia="仿宋_GB2312" w:hAnsi="Times New Roman" w:cs="Times New Roman" w:hint="eastAsia"/>
          <w:sz w:val="32"/>
          <w:szCs w:val="32"/>
        </w:rPr>
        <w:t>. 调减市规划设计院收入200万元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DC05DE" w:rsidRPr="00DC05DE" w:rsidRDefault="00482DF2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DC05DE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DC05DE" w:rsidRPr="00DC05DE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DC05DE">
        <w:rPr>
          <w:rFonts w:ascii="仿宋_GB2312" w:eastAsia="仿宋_GB2312" w:hAnsi="Times New Roman" w:cs="Times New Roman" w:hint="eastAsia"/>
          <w:sz w:val="32"/>
          <w:szCs w:val="32"/>
        </w:rPr>
        <w:t>调减市场物业管理站组织收入205万元。</w:t>
      </w:r>
    </w:p>
    <w:p w:rsidR="00DC05DE" w:rsidRPr="00DC05DE" w:rsidRDefault="00482DF2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综上</w:t>
      </w:r>
      <w:r w:rsidR="00DC05DE">
        <w:rPr>
          <w:rFonts w:ascii="仿宋_GB2312" w:eastAsia="仿宋_GB2312" w:hAnsi="Times New Roman" w:cs="Times New Roman" w:hint="eastAsia"/>
          <w:sz w:val="32"/>
          <w:szCs w:val="32"/>
        </w:rPr>
        <w:t>情况，国有资本经营预算</w:t>
      </w:r>
      <w:r w:rsidR="00DC05DE" w:rsidRPr="00DC05DE">
        <w:rPr>
          <w:rFonts w:ascii="仿宋_GB2312" w:eastAsia="仿宋_GB2312" w:hAnsi="Times New Roman" w:cs="Times New Roman" w:hint="eastAsia"/>
          <w:sz w:val="32"/>
          <w:szCs w:val="32"/>
        </w:rPr>
        <w:t>收入由</w:t>
      </w:r>
      <w:r w:rsidR="00DC05DE">
        <w:rPr>
          <w:rFonts w:ascii="仿宋_GB2312" w:eastAsia="仿宋_GB2312" w:hAnsi="Times New Roman" w:cs="Times New Roman" w:hint="eastAsia"/>
          <w:sz w:val="32"/>
          <w:szCs w:val="32"/>
        </w:rPr>
        <w:t>年初</w:t>
      </w:r>
      <w:r w:rsidR="00DC05DE" w:rsidRPr="00DC05DE">
        <w:rPr>
          <w:rFonts w:ascii="仿宋_GB2312" w:eastAsia="仿宋_GB2312" w:hAnsi="Times New Roman" w:cs="Times New Roman" w:hint="eastAsia"/>
          <w:sz w:val="32"/>
          <w:szCs w:val="32"/>
        </w:rPr>
        <w:t>预算的</w:t>
      </w:r>
      <w:r w:rsidR="00DC05DE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DC05DE">
        <w:rPr>
          <w:rFonts w:ascii="仿宋_GB2312" w:eastAsia="仿宋_GB2312" w:hAnsi="Times New Roman" w:cs="Times New Roman" w:hint="eastAsia"/>
          <w:sz w:val="32"/>
          <w:szCs w:val="32"/>
        </w:rPr>
        <w:t>564</w:t>
      </w:r>
      <w:r w:rsidR="00DC05DE" w:rsidRPr="00DC05DE">
        <w:rPr>
          <w:rFonts w:ascii="仿宋_GB2312" w:eastAsia="仿宋_GB2312" w:hAnsi="Times New Roman" w:cs="Times New Roman" w:hint="eastAsia"/>
          <w:sz w:val="32"/>
          <w:szCs w:val="32"/>
        </w:rPr>
        <w:t>万元调整为</w:t>
      </w:r>
      <w:r w:rsidR="00DC05DE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DC05DE">
        <w:rPr>
          <w:rFonts w:ascii="仿宋_GB2312" w:eastAsia="仿宋_GB2312" w:hAnsi="Times New Roman" w:cs="Times New Roman" w:hint="eastAsia"/>
          <w:sz w:val="32"/>
          <w:szCs w:val="32"/>
        </w:rPr>
        <w:t>909万元，调减2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DC05DE">
        <w:rPr>
          <w:rFonts w:ascii="仿宋_GB2312" w:eastAsia="仿宋_GB2312" w:hAnsi="Times New Roman" w:cs="Times New Roman" w:hint="eastAsia"/>
          <w:sz w:val="32"/>
          <w:szCs w:val="32"/>
        </w:rPr>
        <w:t>655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DC05DE" w:rsidRPr="00DC05DE" w:rsidRDefault="00D86EC9" w:rsidP="001F1D5F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sz w:val="32"/>
          <w:szCs w:val="32"/>
        </w:rPr>
        <w:t>（二）支出调整</w:t>
      </w:r>
    </w:p>
    <w:p w:rsidR="00DC05DE" w:rsidRDefault="00DC05DE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1.国有资本经营预算支出由3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>
        <w:rPr>
          <w:rFonts w:ascii="仿宋_GB2312" w:eastAsia="仿宋_GB2312" w:hAnsi="Times New Roman" w:cs="Times New Roman" w:hint="eastAsia"/>
          <w:sz w:val="32"/>
          <w:szCs w:val="32"/>
        </w:rPr>
        <w:t>223万元调整为1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>
        <w:rPr>
          <w:rFonts w:ascii="仿宋_GB2312" w:eastAsia="仿宋_GB2312" w:hAnsi="Times New Roman" w:cs="Times New Roman" w:hint="eastAsia"/>
          <w:sz w:val="32"/>
          <w:szCs w:val="32"/>
        </w:rPr>
        <w:t>175万元，调减支出2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>
        <w:rPr>
          <w:rFonts w:ascii="仿宋_GB2312" w:eastAsia="仿宋_GB2312" w:hAnsi="Times New Roman" w:cs="Times New Roman" w:hint="eastAsia"/>
          <w:sz w:val="32"/>
          <w:szCs w:val="32"/>
        </w:rPr>
        <w:t>048万元。</w:t>
      </w:r>
      <w:r w:rsidRPr="00DC05DE">
        <w:rPr>
          <w:rFonts w:ascii="仿宋_GB2312" w:eastAsia="仿宋_GB2312" w:hAnsi="Times New Roman" w:cs="Times New Roman" w:hint="eastAsia"/>
          <w:sz w:val="32"/>
          <w:szCs w:val="32"/>
        </w:rPr>
        <w:t>其中，农村污水建设资金调减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>
        <w:rPr>
          <w:rFonts w:ascii="仿宋_GB2312" w:eastAsia="仿宋_GB2312" w:hAnsi="Times New Roman" w:cs="Times New Roman" w:hint="eastAsia"/>
          <w:sz w:val="32"/>
          <w:szCs w:val="32"/>
        </w:rPr>
        <w:t>300</w:t>
      </w:r>
      <w:r w:rsidRPr="00DC05DE">
        <w:rPr>
          <w:rFonts w:ascii="仿宋_GB2312" w:eastAsia="仿宋_GB2312" w:hAnsi="Times New Roman" w:cs="Times New Roman" w:hint="eastAsia"/>
          <w:sz w:val="32"/>
          <w:szCs w:val="32"/>
        </w:rPr>
        <w:t>万元；城区公交发展扶持专项资金调减</w:t>
      </w:r>
      <w:r>
        <w:rPr>
          <w:rFonts w:ascii="仿宋_GB2312" w:eastAsia="仿宋_GB2312" w:hAnsi="Times New Roman" w:cs="Times New Roman" w:hint="eastAsia"/>
          <w:sz w:val="32"/>
          <w:szCs w:val="32"/>
        </w:rPr>
        <w:t>289</w:t>
      </w:r>
      <w:r w:rsidRPr="00DC05DE">
        <w:rPr>
          <w:rFonts w:ascii="仿宋_GB2312" w:eastAsia="仿宋_GB2312" w:hAnsi="Times New Roman" w:cs="Times New Roman" w:hint="eastAsia"/>
          <w:sz w:val="32"/>
          <w:szCs w:val="32"/>
        </w:rPr>
        <w:t>万元；国有企业发展改革专项资金调减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Pr="00DC05DE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  <w:proofErr w:type="gramStart"/>
      <w:r w:rsidRPr="00DC05DE">
        <w:rPr>
          <w:rFonts w:ascii="仿宋_GB2312" w:eastAsia="仿宋_GB2312" w:hAnsi="Times New Roman" w:cs="Times New Roman" w:hint="eastAsia"/>
          <w:sz w:val="32"/>
          <w:szCs w:val="32"/>
        </w:rPr>
        <w:t>市</w:t>
      </w:r>
      <w:proofErr w:type="gramEnd"/>
      <w:r w:rsidRPr="00DC05DE">
        <w:rPr>
          <w:rFonts w:ascii="仿宋_GB2312" w:eastAsia="仿宋_GB2312" w:hAnsi="Times New Roman" w:cs="Times New Roman" w:hint="eastAsia"/>
          <w:sz w:val="32"/>
          <w:szCs w:val="32"/>
        </w:rPr>
        <w:t>市场物业管理服务有限公司运转资金</w:t>
      </w:r>
      <w:r>
        <w:rPr>
          <w:rFonts w:ascii="仿宋_GB2312" w:eastAsia="仿宋_GB2312" w:hAnsi="Times New Roman" w:cs="Times New Roman" w:hint="eastAsia"/>
          <w:sz w:val="32"/>
          <w:szCs w:val="32"/>
        </w:rPr>
        <w:t>调减122万元；</w:t>
      </w:r>
      <w:r w:rsidRPr="00DC05DE">
        <w:rPr>
          <w:rFonts w:ascii="仿宋_GB2312" w:eastAsia="仿宋_GB2312" w:hAnsi="Times New Roman" w:cs="Times New Roman" w:hint="eastAsia"/>
          <w:sz w:val="32"/>
          <w:szCs w:val="32"/>
        </w:rPr>
        <w:t>市规划设计院运转资金调减</w:t>
      </w:r>
      <w:r>
        <w:rPr>
          <w:rFonts w:ascii="仿宋_GB2312" w:eastAsia="仿宋_GB2312" w:hAnsi="Times New Roman" w:cs="Times New Roman" w:hint="eastAsia"/>
          <w:sz w:val="32"/>
          <w:szCs w:val="32"/>
        </w:rPr>
        <w:t>100</w:t>
      </w:r>
      <w:r w:rsidRPr="00DC05DE">
        <w:rPr>
          <w:rFonts w:ascii="仿宋_GB2312" w:eastAsia="仿宋_GB2312" w:hAnsi="Times New Roman" w:cs="Times New Roman" w:hint="eastAsia"/>
          <w:sz w:val="32"/>
          <w:szCs w:val="32"/>
        </w:rPr>
        <w:t>万元。</w:t>
      </w:r>
    </w:p>
    <w:p w:rsidR="00DC05DE" w:rsidRPr="00DC05DE" w:rsidRDefault="00DC05DE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2.调出资金减少5</w:t>
      </w:r>
      <w:r w:rsidR="0049336B">
        <w:rPr>
          <w:rFonts w:ascii="仿宋_GB2312" w:eastAsia="仿宋_GB2312" w:hAnsi="Times New Roman" w:cs="Times New Roman" w:hint="eastAsia"/>
          <w:sz w:val="32"/>
          <w:szCs w:val="32"/>
        </w:rPr>
        <w:t>34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万元。主要是国有资本经营预算收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入对比年初预算有所减少，调出用于平衡一般公共预算的资金相应减少。</w:t>
      </w:r>
    </w:p>
    <w:p w:rsidR="00DC05DE" w:rsidRPr="00DC05DE" w:rsidRDefault="00DC05DE" w:rsidP="001F1D5F">
      <w:pPr>
        <w:spacing w:line="60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DC05DE">
        <w:rPr>
          <w:rFonts w:ascii="楷体_GB2312" w:eastAsia="楷体_GB2312" w:hAnsi="Times New Roman" w:cs="Times New Roman" w:hint="eastAsia"/>
          <w:b/>
          <w:sz w:val="32"/>
          <w:szCs w:val="32"/>
        </w:rPr>
        <w:t>（三）调整后的国有资本经营预算收支情况</w:t>
      </w:r>
    </w:p>
    <w:p w:rsidR="004A21AF" w:rsidRPr="00DC05DE" w:rsidRDefault="00DC05DE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C05DE">
        <w:rPr>
          <w:rFonts w:ascii="仿宋_GB2312" w:eastAsia="仿宋_GB2312" w:hAnsi="Times New Roman" w:cs="Times New Roman" w:hint="eastAsia"/>
          <w:sz w:val="32"/>
          <w:szCs w:val="32"/>
        </w:rPr>
        <w:t>本级组织的国有资本经营预算收入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>
        <w:rPr>
          <w:rFonts w:ascii="仿宋_GB2312" w:eastAsia="仿宋_GB2312" w:hAnsi="Times New Roman" w:cs="Times New Roman" w:hint="eastAsia"/>
          <w:sz w:val="32"/>
          <w:szCs w:val="32"/>
        </w:rPr>
        <w:t>909</w:t>
      </w:r>
      <w:r w:rsidRPr="00DC05DE">
        <w:rPr>
          <w:rFonts w:ascii="仿宋_GB2312" w:eastAsia="仿宋_GB2312" w:hAnsi="Times New Roman" w:cs="Times New Roman" w:hint="eastAsia"/>
          <w:sz w:val="32"/>
          <w:szCs w:val="32"/>
        </w:rPr>
        <w:t>万元，加上上年结转收入</w:t>
      </w:r>
      <w:r w:rsidR="0049336B">
        <w:rPr>
          <w:rFonts w:ascii="仿宋_GB2312" w:eastAsia="仿宋_GB2312" w:hAnsi="Times New Roman" w:cs="Times New Roman" w:hint="eastAsia"/>
          <w:sz w:val="32"/>
          <w:szCs w:val="32"/>
        </w:rPr>
        <w:t>119</w:t>
      </w:r>
      <w:r w:rsidRPr="00DC05DE">
        <w:rPr>
          <w:rFonts w:ascii="仿宋_GB2312" w:eastAsia="仿宋_GB2312" w:hAnsi="Times New Roman" w:cs="Times New Roman" w:hint="eastAsia"/>
          <w:sz w:val="32"/>
          <w:szCs w:val="32"/>
        </w:rPr>
        <w:t>万元，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专项补助收入13万元，</w:t>
      </w:r>
      <w:r w:rsidRPr="00DC05DE">
        <w:rPr>
          <w:rFonts w:ascii="仿宋_GB2312" w:eastAsia="仿宋_GB2312" w:hAnsi="Times New Roman" w:cs="Times New Roman" w:hint="eastAsia"/>
          <w:sz w:val="32"/>
          <w:szCs w:val="32"/>
        </w:rPr>
        <w:t>总收入为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="0049336B">
        <w:rPr>
          <w:rFonts w:ascii="仿宋_GB2312" w:eastAsia="仿宋_GB2312" w:hAnsi="Times New Roman" w:cs="Times New Roman" w:hint="eastAsia"/>
          <w:sz w:val="32"/>
          <w:szCs w:val="32"/>
        </w:rPr>
        <w:t>41</w:t>
      </w:r>
      <w:r w:rsidRPr="00DC05DE">
        <w:rPr>
          <w:rFonts w:ascii="仿宋_GB2312" w:eastAsia="仿宋_GB2312" w:hAnsi="Times New Roman" w:cs="Times New Roman" w:hint="eastAsia"/>
          <w:sz w:val="32"/>
          <w:szCs w:val="32"/>
        </w:rPr>
        <w:t>万元。国有资本经营预算支出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>
        <w:rPr>
          <w:rFonts w:ascii="仿宋_GB2312" w:eastAsia="仿宋_GB2312" w:hAnsi="Times New Roman" w:cs="Times New Roman" w:hint="eastAsia"/>
          <w:sz w:val="32"/>
          <w:szCs w:val="32"/>
        </w:rPr>
        <w:t>175万元，加上调出资金</w:t>
      </w:r>
      <w:r w:rsidR="0049336B">
        <w:rPr>
          <w:rFonts w:ascii="仿宋_GB2312" w:eastAsia="仿宋_GB2312" w:hAnsi="Times New Roman" w:cs="Times New Roman" w:hint="eastAsia"/>
          <w:sz w:val="32"/>
          <w:szCs w:val="32"/>
        </w:rPr>
        <w:t>866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万元，总支出2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="0049336B">
        <w:rPr>
          <w:rFonts w:ascii="仿宋_GB2312" w:eastAsia="仿宋_GB2312" w:hAnsi="Times New Roman" w:cs="Times New Roman" w:hint="eastAsia"/>
          <w:sz w:val="32"/>
          <w:szCs w:val="32"/>
        </w:rPr>
        <w:t>41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万元，实现收支平衡。</w:t>
      </w:r>
    </w:p>
    <w:p w:rsidR="00E6591F" w:rsidRDefault="00DC05DE" w:rsidP="001F1D5F">
      <w:pPr>
        <w:spacing w:line="60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四、</w:t>
      </w:r>
      <w:r w:rsidR="00EA31E6" w:rsidRPr="00EA31E6">
        <w:rPr>
          <w:rFonts w:ascii="黑体" w:eastAsia="黑体" w:hAnsi="Times New Roman" w:cs="Times New Roman" w:hint="eastAsia"/>
          <w:sz w:val="32"/>
          <w:szCs w:val="32"/>
        </w:rPr>
        <w:t>社会保险基金预算调整</w:t>
      </w:r>
    </w:p>
    <w:p w:rsidR="00D86EC9" w:rsidRPr="00D86EC9" w:rsidRDefault="00D86EC9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根据《关于做好2022年社会保险基金预算调整工作的通知》（粤社保〔2022〕209号）及《转发关于做好2022年社会保险基金预算调整工作的通知》（江社保函〔2022〕71号）文件要求，2022年我市社保基金需要调整，具体如下：</w:t>
      </w:r>
    </w:p>
    <w:p w:rsidR="00D86EC9" w:rsidRPr="00D86EC9" w:rsidRDefault="00D86EC9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全市社会保险基金年初预算总收入311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076万元，增加18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208万元，调整为329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284万元。其中，企业职工基本养老保险收入预算调增1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495万元，调整为167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217万元；职工基本医疗保险（含生育）收入预算调增20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038万元，调整为53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270万元；失业保险收入预算调增2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800万元，调整为5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239万元；工伤保险收入预算调减626万元，调整为3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680万元；城乡居民基本养老保险收入预算调增60万元，调整为22</w:t>
      </w:r>
      <w:r w:rsidR="00044BF8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031万元；机关事业单位养老保险收入预算调减2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147万元，调整为28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703万元；机关事业养老保险职业年金收入预算调减3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412万元，调整为10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822万元。</w:t>
      </w:r>
    </w:p>
    <w:p w:rsidR="00D86EC9" w:rsidRPr="00D86EC9" w:rsidRDefault="00D86EC9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全市社会保险基金年初预算总支出303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691万元，调减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834万元，调整为301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857万元。其中，企业职工基本养老保险支出预算调减2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711万元，调整为163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011万元；职工基本医疗保险（含生育）支出预算调增1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122万元，调整为33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136万元；失业保险支出预算调增3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755万元，调整为7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351万元；工伤保险支出预算调减648万元，调整为3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658万元；机关事业单位养老保险支出预算调增60万元，调整为30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511万元；机关事业养老保险职业年金支出预算调减3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412万元，调整为10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625万元。</w:t>
      </w:r>
    </w:p>
    <w:p w:rsidR="007D00D7" w:rsidRDefault="00D86EC9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2022年全市社会保险基金预算收支结余27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427万元，历年滚存12</w:t>
      </w:r>
      <w:r w:rsidR="00263483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014074"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704万元。（因企业职工基本养老保险、失业保险、工伤保险实行省级统筹，其滚存结余不列入计算范围）。</w:t>
      </w:r>
    </w:p>
    <w:p w:rsidR="00D86EC9" w:rsidRPr="0055112E" w:rsidRDefault="00D86EC9" w:rsidP="001F1D5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922BF0" w:rsidRDefault="00B97FC3" w:rsidP="001F1D5F">
      <w:pPr>
        <w:spacing w:line="600" w:lineRule="exact"/>
        <w:ind w:leftChars="304" w:left="1758" w:hangingChars="350" w:hanging="1120"/>
        <w:rPr>
          <w:rFonts w:ascii="仿宋_GB2312" w:eastAsia="仿宋_GB2312" w:hAnsi="Times New Roman" w:cs="Times New Roman"/>
          <w:sz w:val="32"/>
          <w:szCs w:val="32"/>
        </w:rPr>
      </w:pP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附件：1.</w:t>
      </w:r>
      <w:r w:rsidR="00922BF0" w:rsidRPr="00922BF0">
        <w:rPr>
          <w:rFonts w:hint="eastAsia"/>
        </w:rPr>
        <w:t xml:space="preserve"> </w:t>
      </w:r>
      <w:r w:rsidR="00922BF0" w:rsidRPr="00922BF0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D86EC9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922BF0" w:rsidRPr="00922BF0">
        <w:rPr>
          <w:rFonts w:ascii="仿宋_GB2312" w:eastAsia="仿宋_GB2312" w:hAnsi="Times New Roman" w:cs="Times New Roman" w:hint="eastAsia"/>
          <w:sz w:val="32"/>
          <w:szCs w:val="32"/>
        </w:rPr>
        <w:t>年恩平市一般公共预算收支第二次调整情况表</w:t>
      </w:r>
      <w:r w:rsidR="00296879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922BF0" w:rsidRDefault="00B97FC3" w:rsidP="001F1D5F">
      <w:pPr>
        <w:spacing w:line="600" w:lineRule="exact"/>
        <w:ind w:leftChars="684" w:left="1756" w:hangingChars="100" w:hanging="320"/>
        <w:rPr>
          <w:rFonts w:ascii="仿宋_GB2312" w:eastAsia="仿宋_GB2312" w:hAnsi="Times New Roman" w:cs="Times New Roman"/>
          <w:sz w:val="32"/>
          <w:szCs w:val="32"/>
        </w:rPr>
      </w:pP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922BF0" w:rsidRPr="00922BF0">
        <w:rPr>
          <w:rFonts w:hint="eastAsia"/>
        </w:rPr>
        <w:t xml:space="preserve"> </w:t>
      </w:r>
      <w:r w:rsidR="00922BF0" w:rsidRPr="00922BF0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D86EC9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922BF0" w:rsidRPr="00922BF0">
        <w:rPr>
          <w:rFonts w:ascii="仿宋_GB2312" w:eastAsia="仿宋_GB2312" w:hAnsi="Times New Roman" w:cs="Times New Roman" w:hint="eastAsia"/>
          <w:sz w:val="32"/>
          <w:szCs w:val="32"/>
        </w:rPr>
        <w:t>年恩平市一般公共预算支出本级项目第二次调整计划</w:t>
      </w:r>
      <w:r w:rsidR="00296879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B97FC3" w:rsidRPr="00B97FC3" w:rsidRDefault="00B97FC3" w:rsidP="001F1D5F">
      <w:pPr>
        <w:spacing w:line="600" w:lineRule="exact"/>
        <w:ind w:leftChars="684" w:left="1756" w:hangingChars="100" w:hanging="320"/>
        <w:rPr>
          <w:rFonts w:ascii="仿宋_GB2312" w:eastAsia="仿宋_GB2312" w:hAnsi="Times New Roman" w:cs="Times New Roman"/>
          <w:sz w:val="32"/>
          <w:szCs w:val="32"/>
        </w:rPr>
      </w:pP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922BF0" w:rsidRPr="00922BF0">
        <w:rPr>
          <w:rFonts w:hint="eastAsia"/>
        </w:rPr>
        <w:t xml:space="preserve"> </w:t>
      </w:r>
      <w:r w:rsidR="00922BF0" w:rsidRPr="00922BF0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D86EC9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922BF0" w:rsidRPr="00922BF0">
        <w:rPr>
          <w:rFonts w:ascii="仿宋_GB2312" w:eastAsia="仿宋_GB2312" w:hAnsi="Times New Roman" w:cs="Times New Roman" w:hint="eastAsia"/>
          <w:sz w:val="32"/>
          <w:szCs w:val="32"/>
        </w:rPr>
        <w:t>年恩平市政府性基金预算收支第二次调整情况表</w:t>
      </w:r>
      <w:r w:rsidR="00296879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B97FC3" w:rsidRDefault="00B97FC3" w:rsidP="00263483">
      <w:pPr>
        <w:spacing w:line="600" w:lineRule="exact"/>
        <w:ind w:leftChars="690" w:left="1769" w:hangingChars="100" w:hanging="320"/>
        <w:rPr>
          <w:rFonts w:ascii="仿宋_GB2312" w:eastAsia="仿宋_GB2312" w:hAnsi="Times New Roman" w:cs="Times New Roman"/>
          <w:sz w:val="32"/>
          <w:szCs w:val="32"/>
        </w:rPr>
      </w:pPr>
      <w:r w:rsidRPr="00B97FC3"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 w:rsidR="00922BF0" w:rsidRPr="00922BF0">
        <w:rPr>
          <w:rFonts w:hint="eastAsia"/>
        </w:rPr>
        <w:t xml:space="preserve"> </w:t>
      </w:r>
      <w:r w:rsidR="00922BF0" w:rsidRPr="00922BF0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D86EC9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922BF0" w:rsidRPr="00922BF0">
        <w:rPr>
          <w:rFonts w:ascii="仿宋_GB2312" w:eastAsia="仿宋_GB2312" w:hAnsi="Times New Roman" w:cs="Times New Roman" w:hint="eastAsia"/>
          <w:sz w:val="32"/>
          <w:szCs w:val="32"/>
        </w:rPr>
        <w:t>年恩平市政府性基金预算支出本级项目第二次调整计划</w:t>
      </w:r>
      <w:r w:rsidR="00922BF0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263483" w:rsidRDefault="00922BF0" w:rsidP="001F1D5F">
      <w:pPr>
        <w:spacing w:line="600" w:lineRule="exact"/>
        <w:ind w:leftChars="684" w:left="1436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 w:rsidRPr="00922BF0">
        <w:rPr>
          <w:rFonts w:hint="eastAsia"/>
        </w:rPr>
        <w:t xml:space="preserve"> </w:t>
      </w:r>
      <w:r w:rsidR="00D86EC9" w:rsidRPr="00D86EC9">
        <w:rPr>
          <w:rFonts w:ascii="仿宋_GB2312" w:eastAsia="仿宋_GB2312" w:hAnsi="Times New Roman" w:cs="Times New Roman" w:hint="eastAsia"/>
          <w:sz w:val="32"/>
          <w:szCs w:val="32"/>
        </w:rPr>
        <w:t>恩平市2022年国有资本经营收支预算调整表</w:t>
      </w:r>
      <w:r w:rsidR="00263483">
        <w:rPr>
          <w:rFonts w:ascii="仿宋_GB2312" w:eastAsia="仿宋_GB2312" w:hAnsi="Times New Roman" w:cs="Times New Roman" w:hint="eastAsia"/>
          <w:sz w:val="32"/>
          <w:szCs w:val="32"/>
        </w:rPr>
        <w:t>;</w:t>
      </w:r>
    </w:p>
    <w:p w:rsidR="00922BF0" w:rsidRPr="00D86EC9" w:rsidRDefault="00D86EC9" w:rsidP="001F1D5F">
      <w:pPr>
        <w:spacing w:line="600" w:lineRule="exact"/>
        <w:ind w:leftChars="684" w:left="1436"/>
      </w:pPr>
      <w:r w:rsidRPr="00D86EC9">
        <w:rPr>
          <w:rFonts w:ascii="仿宋_GB2312" w:eastAsia="仿宋_GB2312" w:hAnsi="Times New Roman" w:cs="Times New Roman" w:hint="eastAsia"/>
          <w:sz w:val="32"/>
          <w:szCs w:val="32"/>
        </w:rPr>
        <w:t>6.</w:t>
      </w:r>
      <w:r w:rsidR="00263483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922BF0" w:rsidRPr="00922BF0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922BF0" w:rsidRPr="00922BF0">
        <w:rPr>
          <w:rFonts w:ascii="仿宋_GB2312" w:eastAsia="仿宋_GB2312" w:hAnsi="Times New Roman" w:cs="Times New Roman" w:hint="eastAsia"/>
          <w:sz w:val="32"/>
          <w:szCs w:val="32"/>
        </w:rPr>
        <w:t>年恩平市社会保险基金预算调整表（汇总）</w:t>
      </w:r>
    </w:p>
    <w:p w:rsidR="00AB1F11" w:rsidRPr="00B97FC3" w:rsidRDefault="00AB1F11" w:rsidP="001F1D5F">
      <w:pPr>
        <w:spacing w:line="600" w:lineRule="exact"/>
      </w:pPr>
      <w:bookmarkStart w:id="0" w:name="_GoBack"/>
      <w:bookmarkEnd w:id="0"/>
    </w:p>
    <w:sectPr w:rsidR="00AB1F11" w:rsidRPr="00B97FC3" w:rsidSect="00FD7EB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E6" w:rsidRDefault="00FA51E6" w:rsidP="00B97FC3">
      <w:r>
        <w:separator/>
      </w:r>
    </w:p>
  </w:endnote>
  <w:endnote w:type="continuationSeparator" w:id="0">
    <w:p w:rsidR="00FA51E6" w:rsidRDefault="00FA51E6" w:rsidP="00B9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E3" w:rsidRDefault="00AB2A4C" w:rsidP="0082331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7E3" w:rsidRDefault="00FA51E6" w:rsidP="002221F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E3" w:rsidRDefault="00AB2A4C" w:rsidP="00823314">
    <w:pPr>
      <w:pStyle w:val="a4"/>
      <w:framePr w:wrap="around" w:vAnchor="text" w:hAnchor="margin" w:xAlign="outside" w:y="1"/>
      <w:rPr>
        <w:rStyle w:val="a5"/>
      </w:rPr>
    </w:pPr>
    <w:r>
      <w:rPr>
        <w:rStyle w:val="a5"/>
        <w:rFonts w:hint="eastAsia"/>
      </w:rPr>
      <w:t>—</w:t>
    </w:r>
    <w:r w:rsidRPr="002221F6">
      <w:rPr>
        <w:rStyle w:val="a5"/>
        <w:sz w:val="24"/>
        <w:szCs w:val="24"/>
      </w:rPr>
      <w:fldChar w:fldCharType="begin"/>
    </w:r>
    <w:r w:rsidRPr="002221F6">
      <w:rPr>
        <w:rStyle w:val="a5"/>
        <w:sz w:val="24"/>
        <w:szCs w:val="24"/>
      </w:rPr>
      <w:instrText xml:space="preserve">PAGE  </w:instrText>
    </w:r>
    <w:r w:rsidRPr="002221F6">
      <w:rPr>
        <w:rStyle w:val="a5"/>
        <w:sz w:val="24"/>
        <w:szCs w:val="24"/>
      </w:rPr>
      <w:fldChar w:fldCharType="separate"/>
    </w:r>
    <w:r w:rsidR="00027E36">
      <w:rPr>
        <w:rStyle w:val="a5"/>
        <w:noProof/>
        <w:sz w:val="24"/>
        <w:szCs w:val="24"/>
      </w:rPr>
      <w:t>9</w:t>
    </w:r>
    <w:r w:rsidRPr="002221F6">
      <w:rPr>
        <w:rStyle w:val="a5"/>
        <w:sz w:val="24"/>
        <w:szCs w:val="24"/>
      </w:rPr>
      <w:fldChar w:fldCharType="end"/>
    </w:r>
    <w:r>
      <w:rPr>
        <w:rStyle w:val="a5"/>
        <w:rFonts w:hint="eastAsia"/>
      </w:rPr>
      <w:t>—</w:t>
    </w:r>
  </w:p>
  <w:p w:rsidR="003F67E3" w:rsidRDefault="00FA51E6" w:rsidP="002221F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E6" w:rsidRDefault="00FA51E6" w:rsidP="00B97FC3">
      <w:r>
        <w:separator/>
      </w:r>
    </w:p>
  </w:footnote>
  <w:footnote w:type="continuationSeparator" w:id="0">
    <w:p w:rsidR="00FA51E6" w:rsidRDefault="00FA51E6" w:rsidP="00B9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83"/>
    <w:rsid w:val="000032F7"/>
    <w:rsid w:val="00014074"/>
    <w:rsid w:val="00027E36"/>
    <w:rsid w:val="000304B6"/>
    <w:rsid w:val="00044BF8"/>
    <w:rsid w:val="00047F4A"/>
    <w:rsid w:val="0006088E"/>
    <w:rsid w:val="00066DC3"/>
    <w:rsid w:val="00073BFC"/>
    <w:rsid w:val="00082846"/>
    <w:rsid w:val="00096C4D"/>
    <w:rsid w:val="000E21CD"/>
    <w:rsid w:val="0013013A"/>
    <w:rsid w:val="001A1EBD"/>
    <w:rsid w:val="001A2DE5"/>
    <w:rsid w:val="001D776B"/>
    <w:rsid w:val="001F1D5F"/>
    <w:rsid w:val="00247909"/>
    <w:rsid w:val="002517B0"/>
    <w:rsid w:val="00263483"/>
    <w:rsid w:val="0028356B"/>
    <w:rsid w:val="002846A1"/>
    <w:rsid w:val="002911A1"/>
    <w:rsid w:val="00296879"/>
    <w:rsid w:val="002A3796"/>
    <w:rsid w:val="002E2BEE"/>
    <w:rsid w:val="00330C7B"/>
    <w:rsid w:val="0034085D"/>
    <w:rsid w:val="00356A1C"/>
    <w:rsid w:val="00364381"/>
    <w:rsid w:val="0039001A"/>
    <w:rsid w:val="003B6128"/>
    <w:rsid w:val="003D5CF5"/>
    <w:rsid w:val="003E66D2"/>
    <w:rsid w:val="0043048C"/>
    <w:rsid w:val="004578FA"/>
    <w:rsid w:val="00482DF2"/>
    <w:rsid w:val="0049336B"/>
    <w:rsid w:val="004A21AF"/>
    <w:rsid w:val="004A7AF6"/>
    <w:rsid w:val="00525487"/>
    <w:rsid w:val="0055112E"/>
    <w:rsid w:val="00596EB5"/>
    <w:rsid w:val="005A33B8"/>
    <w:rsid w:val="005B5A26"/>
    <w:rsid w:val="005F09E4"/>
    <w:rsid w:val="00613D3A"/>
    <w:rsid w:val="00640CBE"/>
    <w:rsid w:val="00645745"/>
    <w:rsid w:val="006654F7"/>
    <w:rsid w:val="006803A1"/>
    <w:rsid w:val="006929FA"/>
    <w:rsid w:val="006B2334"/>
    <w:rsid w:val="006B3986"/>
    <w:rsid w:val="006E4C6C"/>
    <w:rsid w:val="0073545F"/>
    <w:rsid w:val="00784469"/>
    <w:rsid w:val="007D00D7"/>
    <w:rsid w:val="00837C77"/>
    <w:rsid w:val="008448DD"/>
    <w:rsid w:val="00846479"/>
    <w:rsid w:val="0087294C"/>
    <w:rsid w:val="008D4A15"/>
    <w:rsid w:val="008F58C4"/>
    <w:rsid w:val="00912363"/>
    <w:rsid w:val="00922BF0"/>
    <w:rsid w:val="009323AA"/>
    <w:rsid w:val="0093311B"/>
    <w:rsid w:val="0096305F"/>
    <w:rsid w:val="00976A6F"/>
    <w:rsid w:val="00993CAC"/>
    <w:rsid w:val="009D3B9F"/>
    <w:rsid w:val="009F573D"/>
    <w:rsid w:val="00A15F90"/>
    <w:rsid w:val="00A53367"/>
    <w:rsid w:val="00A70035"/>
    <w:rsid w:val="00A73E66"/>
    <w:rsid w:val="00AA06C5"/>
    <w:rsid w:val="00AB1F11"/>
    <w:rsid w:val="00AB2A4C"/>
    <w:rsid w:val="00AF74B2"/>
    <w:rsid w:val="00B371DA"/>
    <w:rsid w:val="00B64CC8"/>
    <w:rsid w:val="00B97FC3"/>
    <w:rsid w:val="00BD5ED5"/>
    <w:rsid w:val="00BF5945"/>
    <w:rsid w:val="00C405EC"/>
    <w:rsid w:val="00C57304"/>
    <w:rsid w:val="00CC47C4"/>
    <w:rsid w:val="00CC59E9"/>
    <w:rsid w:val="00CD6CA2"/>
    <w:rsid w:val="00D57E58"/>
    <w:rsid w:val="00D61DB4"/>
    <w:rsid w:val="00D66DCC"/>
    <w:rsid w:val="00D86EC9"/>
    <w:rsid w:val="00DC05DE"/>
    <w:rsid w:val="00DC5292"/>
    <w:rsid w:val="00DE6086"/>
    <w:rsid w:val="00DE7FE0"/>
    <w:rsid w:val="00DF58B3"/>
    <w:rsid w:val="00DF5B1B"/>
    <w:rsid w:val="00E1350A"/>
    <w:rsid w:val="00E138D0"/>
    <w:rsid w:val="00E6591F"/>
    <w:rsid w:val="00E91A17"/>
    <w:rsid w:val="00E96ACF"/>
    <w:rsid w:val="00EA31E6"/>
    <w:rsid w:val="00EC17D3"/>
    <w:rsid w:val="00ED6883"/>
    <w:rsid w:val="00F16E32"/>
    <w:rsid w:val="00F17DBF"/>
    <w:rsid w:val="00F327CA"/>
    <w:rsid w:val="00F429E6"/>
    <w:rsid w:val="00FA51E6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FC3"/>
    <w:rPr>
      <w:sz w:val="18"/>
      <w:szCs w:val="18"/>
    </w:rPr>
  </w:style>
  <w:style w:type="character" w:styleId="a5">
    <w:name w:val="page number"/>
    <w:basedOn w:val="a0"/>
    <w:rsid w:val="00B97FC3"/>
  </w:style>
  <w:style w:type="paragraph" w:styleId="a6">
    <w:name w:val="Balloon Text"/>
    <w:basedOn w:val="a"/>
    <w:link w:val="Char1"/>
    <w:uiPriority w:val="99"/>
    <w:semiHidden/>
    <w:unhideWhenUsed/>
    <w:rsid w:val="00922B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2B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FC3"/>
    <w:rPr>
      <w:sz w:val="18"/>
      <w:szCs w:val="18"/>
    </w:rPr>
  </w:style>
  <w:style w:type="character" w:styleId="a5">
    <w:name w:val="page number"/>
    <w:basedOn w:val="a0"/>
    <w:rsid w:val="00B97FC3"/>
  </w:style>
  <w:style w:type="paragraph" w:styleId="a6">
    <w:name w:val="Balloon Text"/>
    <w:basedOn w:val="a"/>
    <w:link w:val="Char1"/>
    <w:uiPriority w:val="99"/>
    <w:semiHidden/>
    <w:unhideWhenUsed/>
    <w:rsid w:val="00922B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22B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A90C-3F1F-4056-A92A-D7357A63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9</Pages>
  <Words>701</Words>
  <Characters>3997</Characters>
  <Application>Microsoft Office Word</Application>
  <DocSecurity>0</DocSecurity>
  <Lines>33</Lines>
  <Paragraphs>9</Paragraphs>
  <ScaleCrop>false</ScaleCrop>
  <Company>Microsoft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杨茜淇</dc:creator>
  <cp:keywords/>
  <dc:description/>
  <cp:lastModifiedBy>杨茜淇</cp:lastModifiedBy>
  <cp:revision>83</cp:revision>
  <cp:lastPrinted>2022-11-20T04:27:00Z</cp:lastPrinted>
  <dcterms:created xsi:type="dcterms:W3CDTF">2021-08-18T03:10:00Z</dcterms:created>
  <dcterms:modified xsi:type="dcterms:W3CDTF">2022-12-09T09:13:00Z</dcterms:modified>
</cp:coreProperties>
</file>