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4" w:rsidRPr="00236DD4" w:rsidRDefault="00236DD4" w:rsidP="00236DD4">
      <w:pPr>
        <w:widowControl/>
        <w:shd w:val="clear" w:color="auto" w:fill="FFFFFF"/>
        <w:spacing w:before="689" w:after="50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236DD4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202</w:t>
      </w:r>
      <w:r w:rsidR="00BB7BC4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1</w:t>
      </w:r>
      <w:r w:rsidRPr="00236DD4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年恩平市市场监督管理局“三公”经费安排情况说明</w:t>
      </w:r>
    </w:p>
    <w:p w:rsidR="00236DD4" w:rsidRPr="00236DD4" w:rsidRDefault="00236DD4" w:rsidP="00BB7BC4">
      <w:pPr>
        <w:widowControl/>
        <w:spacing w:before="150" w:after="150" w:line="401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202</w:t>
      </w:r>
      <w:r w:rsidR="00BB7BC4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年财政拨款安排出国（境）经费、车辆购置及运行费、公务接待费（简称“三公”经费）支出合计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73.93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万元。</w:t>
      </w:r>
    </w:p>
    <w:p w:rsidR="00236DD4" w:rsidRPr="00236DD4" w:rsidRDefault="00236DD4" w:rsidP="00BB7BC4">
      <w:pPr>
        <w:widowControl/>
        <w:spacing w:before="150" w:after="150" w:line="401" w:lineRule="atLeast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（一）因公出国（境）经费支出0万元。</w:t>
      </w:r>
    </w:p>
    <w:p w:rsidR="00236DD4" w:rsidRPr="00236DD4" w:rsidRDefault="00236DD4" w:rsidP="00BB7BC4">
      <w:pPr>
        <w:widowControl/>
        <w:spacing w:before="150" w:after="150" w:line="401" w:lineRule="atLeast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（二）公务用车购置费支出0万元。</w:t>
      </w:r>
    </w:p>
    <w:p w:rsidR="00236DD4" w:rsidRPr="00236DD4" w:rsidRDefault="00236DD4" w:rsidP="00BB7BC4">
      <w:pPr>
        <w:widowControl/>
        <w:spacing w:before="150" w:after="150" w:line="401" w:lineRule="atLeast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（三）公务用车运行维护费支出63.00万元，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与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上年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持平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236DD4" w:rsidRDefault="00236DD4" w:rsidP="00BB7BC4">
      <w:pPr>
        <w:widowControl/>
        <w:spacing w:before="150" w:after="150" w:line="401" w:lineRule="atLeast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（四）公务接待费支出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10.93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万元，比上年减少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0.57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万元，下降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4.96</w:t>
      </w:r>
      <w:r w:rsidRPr="00236DD4">
        <w:rPr>
          <w:rFonts w:ascii="微软雅黑" w:eastAsia="微软雅黑" w:hAnsi="微软雅黑" w:cs="宋体" w:hint="eastAsia"/>
          <w:kern w:val="0"/>
          <w:sz w:val="24"/>
          <w:szCs w:val="24"/>
        </w:rPr>
        <w:t>%，主要原因是贯彻落实中央八项规定和厉行节约精神，减少接待开支 。</w:t>
      </w:r>
    </w:p>
    <w:p w:rsidR="00236DD4" w:rsidRPr="00236DD4" w:rsidRDefault="00236DD4" w:rsidP="00236DD4">
      <w:pPr>
        <w:widowControl/>
        <w:spacing w:before="150" w:after="150" w:line="401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8"/>
        <w:gridCol w:w="1541"/>
        <w:gridCol w:w="1593"/>
        <w:gridCol w:w="1403"/>
        <w:gridCol w:w="1351"/>
      </w:tblGrid>
      <w:tr w:rsidR="00236DD4" w:rsidRPr="00236DD4" w:rsidTr="00236DD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BB7BC4">
            <w:pPr>
              <w:widowControl/>
              <w:wordWrap w:val="0"/>
              <w:spacing w:line="401" w:lineRule="atLeast"/>
              <w:ind w:firstLineChars="250" w:firstLine="700"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236DD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202</w:t>
            </w:r>
            <w:r w:rsidR="00BB7BC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236DD4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年财政拨款安排的行政经费及“三公”经费预算表</w:t>
            </w: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恩平市市场监督管理局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单位:万元</w:t>
            </w:r>
          </w:p>
        </w:tc>
      </w:tr>
      <w:tr w:rsidR="00236DD4" w:rsidRPr="00236DD4" w:rsidTr="00236DD4">
        <w:trPr>
          <w:trHeight w:val="774"/>
        </w:trPr>
        <w:tc>
          <w:tcPr>
            <w:tcW w:w="3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一般公共预算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政府性基金预算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国有资本经营预算</w:t>
            </w:r>
          </w:p>
        </w:tc>
      </w:tr>
      <w:tr w:rsidR="00236DD4" w:rsidRPr="00236DD4" w:rsidTr="00236DD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D4" w:rsidRPr="00236DD4" w:rsidRDefault="00236DD4" w:rsidP="00236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D4" w:rsidRPr="00236DD4" w:rsidRDefault="00236DD4" w:rsidP="00236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D4" w:rsidRPr="00236DD4" w:rsidRDefault="00236DD4" w:rsidP="00236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D4" w:rsidRPr="00236DD4" w:rsidRDefault="00236DD4" w:rsidP="00236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DD4" w:rsidRPr="00236DD4" w:rsidRDefault="00236DD4" w:rsidP="00236DD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73.93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73.93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其中：（一）因公出国（境）支出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63.00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1.公务用车购置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2.公务用车运行维护费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63.00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236DD4" w:rsidRPr="00236DD4" w:rsidTr="00236DD4"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36DD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10.93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before="150" w:after="150" w:line="40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10.93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236DD4" w:rsidRPr="00236DD4" w:rsidRDefault="00236DD4" w:rsidP="00236DD4">
            <w:pPr>
              <w:widowControl/>
              <w:wordWrap w:val="0"/>
              <w:spacing w:line="351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0A40CE" w:rsidRPr="00236DD4" w:rsidRDefault="000A40CE"/>
    <w:sectPr w:rsidR="000A40CE" w:rsidRPr="00236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CE" w:rsidRDefault="000A40CE" w:rsidP="00236DD4">
      <w:r>
        <w:separator/>
      </w:r>
    </w:p>
  </w:endnote>
  <w:endnote w:type="continuationSeparator" w:id="1">
    <w:p w:rsidR="000A40CE" w:rsidRDefault="000A40CE" w:rsidP="0023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CE" w:rsidRDefault="000A40CE" w:rsidP="00236DD4">
      <w:r>
        <w:separator/>
      </w:r>
    </w:p>
  </w:footnote>
  <w:footnote w:type="continuationSeparator" w:id="1">
    <w:p w:rsidR="000A40CE" w:rsidRDefault="000A40CE" w:rsidP="0023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DD4"/>
    <w:rsid w:val="000A40CE"/>
    <w:rsid w:val="00236DD4"/>
    <w:rsid w:val="00BB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6D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D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6DD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6D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Company>Chinese ORG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吴小玉</dc:creator>
  <cp:keywords/>
  <dc:description/>
  <cp:lastModifiedBy>吴小玉</cp:lastModifiedBy>
  <cp:revision>3</cp:revision>
  <dcterms:created xsi:type="dcterms:W3CDTF">2021-03-09T09:17:00Z</dcterms:created>
  <dcterms:modified xsi:type="dcterms:W3CDTF">2021-03-09T09:21:00Z</dcterms:modified>
</cp:coreProperties>
</file>