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55E" w:rsidRPr="0014655E" w:rsidRDefault="00B703C5" w:rsidP="0014655E">
      <w:pPr>
        <w:spacing w:line="640" w:lineRule="exact"/>
        <w:jc w:val="left"/>
        <w:rPr>
          <w:rFonts w:ascii="仿宋_GB2312" w:eastAsia="仿宋_GB2312" w:hAnsi="仿宋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" w:cs="仿宋_GB2312" w:hint="eastAsia"/>
          <w:color w:val="000000" w:themeColor="text1"/>
          <w:sz w:val="28"/>
          <w:szCs w:val="28"/>
        </w:rPr>
        <w:t>附件</w:t>
      </w:r>
      <w:r w:rsidR="00017FA9">
        <w:rPr>
          <w:rFonts w:ascii="仿宋_GB2312" w:eastAsia="仿宋_GB2312" w:hAnsi="仿宋" w:cs="仿宋_GB2312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cs="仿宋_GB2312" w:hint="eastAsia"/>
          <w:color w:val="000000" w:themeColor="text1"/>
          <w:sz w:val="28"/>
          <w:szCs w:val="28"/>
        </w:rPr>
        <w:t>:</w:t>
      </w:r>
    </w:p>
    <w:p w:rsidR="0014655E" w:rsidRDefault="0014655E" w:rsidP="00A37C69">
      <w:pPr>
        <w:spacing w:line="640" w:lineRule="exact"/>
        <w:jc w:val="center"/>
        <w:rPr>
          <w:rFonts w:ascii="方正小标宋简体" w:eastAsia="方正小标宋简体" w:hAnsi="仿宋" w:cs="仿宋_GB2312"/>
          <w:b/>
          <w:color w:val="000000" w:themeColor="text1"/>
          <w:sz w:val="44"/>
          <w:szCs w:val="44"/>
        </w:rPr>
      </w:pPr>
    </w:p>
    <w:p w:rsidR="00BA156E" w:rsidRPr="00A37C69" w:rsidRDefault="00BA156E" w:rsidP="00A37C69">
      <w:pPr>
        <w:spacing w:line="640" w:lineRule="exact"/>
        <w:jc w:val="center"/>
        <w:rPr>
          <w:rFonts w:ascii="方正小标宋简体" w:eastAsia="方正小标宋简体" w:hAnsi="仿宋" w:cs="仿宋_GB2312"/>
          <w:b/>
          <w:color w:val="000000" w:themeColor="text1"/>
          <w:sz w:val="44"/>
          <w:szCs w:val="44"/>
        </w:rPr>
      </w:pPr>
      <w:r w:rsidRPr="00A37C69">
        <w:rPr>
          <w:rFonts w:ascii="方正小标宋简体" w:eastAsia="方正小标宋简体" w:hAnsi="仿宋" w:cs="仿宋_GB2312" w:hint="eastAsia"/>
          <w:b/>
          <w:color w:val="000000" w:themeColor="text1"/>
          <w:sz w:val="44"/>
          <w:szCs w:val="44"/>
        </w:rPr>
        <w:t>恩平市2020年“三保”预算调整方案</w:t>
      </w:r>
    </w:p>
    <w:p w:rsidR="00EB1A40" w:rsidRPr="00B74418" w:rsidRDefault="00EB1A40" w:rsidP="004747BF">
      <w:pPr>
        <w:spacing w:line="640" w:lineRule="exact"/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p w:rsidR="005D3CEB" w:rsidRPr="00A37C69" w:rsidRDefault="005D3CEB" w:rsidP="005D3CEB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2020年年初编制的“三保”支出预算数为 295323万元，根据省财政厅下发的关于“三保”支出相关标准和具体项</w:t>
      </w:r>
      <w:r w:rsidR="00377C30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目，经认真对照核查，剔除不属于“三保”支出范围的项目后，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我市实际需求</w:t>
      </w:r>
      <w:r w:rsidR="00922DE0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预算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数为</w:t>
      </w:r>
      <w:r w:rsidR="004E16BE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241879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万元，其中：“保工资”92430万元，“保运转”7740万元，“保基本民生”</w:t>
      </w:r>
      <w:r w:rsidR="00EA0ED4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141709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万元，调整后的“三保”预算数比年初预算数少</w:t>
      </w:r>
      <w:r w:rsidR="004E16BE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53444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万元， 具体调整事项如下：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一、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保运转支出年初预算数为14551万元，实际资金需求应为7740万元，比年初预算数少6811万元。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二、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保基本民生年初预算数为188342万元，实际资金需求应为</w:t>
      </w:r>
      <w:r w:rsidR="000209F1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141709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万元，比年初预算数少</w:t>
      </w:r>
      <w:r w:rsidR="000209F1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46633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（一）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“农业支出”中的“村务监督委员会补贴资金”项目，年初预算数为642万元，实际资金需求应为422万元，比年初预算数少220万元。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（二）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“农业支出”中的“护林员队伍建设资金”项目，年初预算数为179万元，实际资金需求应为119万元，比年初预算数少60万元。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lastRenderedPageBreak/>
        <w:t>（三）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“农业支出”中的“生态公益林补助资金”项目，年初预算数为2737万元，实际资金需求应为1748万元，比年初预算数少989万元。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（四）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“扶贫支出”年初预算数为2765万元，实际资金需求应为1557万元，比年初预算数少1208万元。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（五）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“教育经费支出”中“义务教育阶段特殊教育学校和随班就读残疾学生</w:t>
      </w:r>
      <w:proofErr w:type="gramStart"/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生</w:t>
      </w:r>
      <w:proofErr w:type="gramEnd"/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均公用经费”项目，年初预算数为445万元，实际资金需求应为247万元，比年初预算数少198万元。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（六）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“教育经费支出”中“欠发达地区实施绩效工资落实教师工资福利待遇‘两相当’”项目，年初预算数为2725万元，实际资金需求应为671万元，比年初预算数少2054万元。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（七）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“教育经费支出”中“提高寄宿制学校等公用经费水平”项目，年初预算数为546万元，实际资金需求应为448万元，比年初预算数少98万元。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（八）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“其他基本民生支出-农林水支出”中的“动物疫病防控”项目，年初预算数为1098万元，实际资金需求应为549万元，比年初预算数少549万元。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（九）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“其他基本民生支出-农林水支出”中的“政策性农业保险补贴”项目，年初预算数为1950万元，实际资金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lastRenderedPageBreak/>
        <w:t>需求应为1090万元，比年初预算数少860万元。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“其他基本民生支出-农林水支出”中的“农村厕所改造”项目，年初预算数为3952万元，实际资金需求应为1976万元，比年初预算数少1976万元。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（十一）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“其他基本民生支出-农林水支出”中的“农业生产发展”项目，年初预算数为14612万元，实际资金需求应为7356万元，比年初预算数少7256万元。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（十二）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“其他基本民生支出-农林水支出”中的“改善农村环境”项目，年初预算数为20508万元，实际资金需求应为10254万元，比年初预算数少10254万元。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（十三）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“其他基本民生支出-教育支出”年初预算数为20437万元，实际资金需求应为9151万元，比年初预算数少11286万元。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（十四）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“其他基本民生支出-文化支出”年初预算数为5643万元，实际资金需求应为5472万元，比年初预算数少171万元。 </w:t>
      </w:r>
    </w:p>
    <w:p w:rsidR="000600D7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（十五）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“其他基本民生支出-科学技术支出”年初预算数为5679万元，实际资金需求应为1903万元，比年初预算数少3776万元。 </w:t>
      </w:r>
    </w:p>
    <w:p w:rsidR="00264C78" w:rsidRPr="00A37C69" w:rsidRDefault="0082503A" w:rsidP="000600D7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（十六）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“其他基本民生支出-环保支出”年初预算数为7302万元，实际资金需求应为1624万元，比年初预算数少</w:t>
      </w:r>
      <w:r w:rsidR="000600D7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lastRenderedPageBreak/>
        <w:t>5678万元。</w:t>
      </w:r>
    </w:p>
    <w:p w:rsidR="00264C78" w:rsidRPr="00A37C69" w:rsidRDefault="00264C78" w:rsidP="004747BF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</w:p>
    <w:p w:rsidR="00EB1A40" w:rsidRPr="00A37C69" w:rsidRDefault="00EB1A40" w:rsidP="004747BF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附表：</w:t>
      </w:r>
      <w:r w:rsidR="000209F1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</w:t>
      </w: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.</w:t>
      </w:r>
      <w:r w:rsidR="00017FA9" w:rsidRPr="00017FA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 </w:t>
      </w:r>
      <w:r w:rsidR="00017FA9"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2020年“三保”支出预算调整表</w:t>
      </w:r>
    </w:p>
    <w:p w:rsidR="000209F1" w:rsidRPr="00A37C69" w:rsidRDefault="000209F1" w:rsidP="004747BF">
      <w:pPr>
        <w:spacing w:line="640" w:lineRule="exact"/>
        <w:ind w:firstLineChars="200"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 w:rsidRPr="00A37C69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     </w:t>
      </w:r>
      <w:bookmarkStart w:id="0" w:name="_GoBack"/>
      <w:bookmarkEnd w:id="0"/>
    </w:p>
    <w:sectPr w:rsidR="000209F1" w:rsidRPr="00A37C6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31B" w:rsidRDefault="001A231B" w:rsidP="006D060A">
      <w:r>
        <w:separator/>
      </w:r>
    </w:p>
  </w:endnote>
  <w:endnote w:type="continuationSeparator" w:id="0">
    <w:p w:rsidR="001A231B" w:rsidRDefault="001A231B" w:rsidP="006D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2770"/>
      <w:docPartObj>
        <w:docPartGallery w:val="Page Numbers (Bottom of Page)"/>
        <w:docPartUnique/>
      </w:docPartObj>
    </w:sdtPr>
    <w:sdtEndPr/>
    <w:sdtContent>
      <w:p w:rsidR="00FE6CBF" w:rsidRDefault="00FE6C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FA9" w:rsidRPr="00017FA9">
          <w:rPr>
            <w:noProof/>
            <w:lang w:val="zh-CN"/>
          </w:rPr>
          <w:t>3</w:t>
        </w:r>
        <w:r>
          <w:fldChar w:fldCharType="end"/>
        </w:r>
      </w:p>
    </w:sdtContent>
  </w:sdt>
  <w:p w:rsidR="00FE6CBF" w:rsidRDefault="00FE6C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31B" w:rsidRDefault="001A231B" w:rsidP="006D060A">
      <w:r>
        <w:separator/>
      </w:r>
    </w:p>
  </w:footnote>
  <w:footnote w:type="continuationSeparator" w:id="0">
    <w:p w:rsidR="001A231B" w:rsidRDefault="001A231B" w:rsidP="006D0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BF"/>
    <w:rsid w:val="00017FA9"/>
    <w:rsid w:val="000209F1"/>
    <w:rsid w:val="000600D7"/>
    <w:rsid w:val="0007637F"/>
    <w:rsid w:val="001338C8"/>
    <w:rsid w:val="0014655E"/>
    <w:rsid w:val="001701AD"/>
    <w:rsid w:val="001A231B"/>
    <w:rsid w:val="001D3799"/>
    <w:rsid w:val="00264C78"/>
    <w:rsid w:val="002F05FA"/>
    <w:rsid w:val="00377C30"/>
    <w:rsid w:val="00400FAE"/>
    <w:rsid w:val="004747BF"/>
    <w:rsid w:val="004C4A3B"/>
    <w:rsid w:val="004E16BE"/>
    <w:rsid w:val="005D3CEB"/>
    <w:rsid w:val="00656C4C"/>
    <w:rsid w:val="006D060A"/>
    <w:rsid w:val="0070503F"/>
    <w:rsid w:val="0081219B"/>
    <w:rsid w:val="0082503A"/>
    <w:rsid w:val="008E4E35"/>
    <w:rsid w:val="00922DE0"/>
    <w:rsid w:val="00926EE7"/>
    <w:rsid w:val="00A37C69"/>
    <w:rsid w:val="00A45CEE"/>
    <w:rsid w:val="00A53690"/>
    <w:rsid w:val="00AC5604"/>
    <w:rsid w:val="00B4534D"/>
    <w:rsid w:val="00B703C5"/>
    <w:rsid w:val="00B74418"/>
    <w:rsid w:val="00BA156E"/>
    <w:rsid w:val="00BC3409"/>
    <w:rsid w:val="00C2748B"/>
    <w:rsid w:val="00C97E5F"/>
    <w:rsid w:val="00D44D4B"/>
    <w:rsid w:val="00D52DE5"/>
    <w:rsid w:val="00D9088C"/>
    <w:rsid w:val="00E83A34"/>
    <w:rsid w:val="00E94553"/>
    <w:rsid w:val="00EA0ED4"/>
    <w:rsid w:val="00EB1A40"/>
    <w:rsid w:val="00F03976"/>
    <w:rsid w:val="00F3783D"/>
    <w:rsid w:val="00F838F6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06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06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06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06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06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06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06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06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吴慧锋</dc:creator>
  <cp:lastModifiedBy>聂月娥</cp:lastModifiedBy>
  <cp:revision>34</cp:revision>
  <dcterms:created xsi:type="dcterms:W3CDTF">2020-08-03T01:38:00Z</dcterms:created>
  <dcterms:modified xsi:type="dcterms:W3CDTF">2020-09-21T07:26:00Z</dcterms:modified>
</cp:coreProperties>
</file>