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6D0" w:rsidRDefault="00C676D0" w:rsidP="00C676D0">
      <w:pPr>
        <w:jc w:val="right"/>
        <w:rPr>
          <w:rFonts w:hint="eastAsia"/>
        </w:rPr>
      </w:pPr>
      <w:r>
        <w:rPr>
          <w:rFonts w:hint="eastAsia"/>
        </w:rPr>
        <w:t>恩规公</w:t>
      </w:r>
      <w:r>
        <w:rPr>
          <w:rFonts w:hint="eastAsia"/>
        </w:rPr>
        <w:t>[2020]81</w:t>
      </w:r>
      <w:r>
        <w:rPr>
          <w:rFonts w:hint="eastAsia"/>
        </w:rPr>
        <w:t>号</w:t>
      </w:r>
    </w:p>
    <w:p w:rsidR="00C676D0" w:rsidRDefault="00C676D0" w:rsidP="00C676D0">
      <w:r>
        <w:t xml:space="preserve">                              </w:t>
      </w:r>
    </w:p>
    <w:p w:rsidR="00C676D0" w:rsidRDefault="00C676D0" w:rsidP="00C676D0">
      <w:pPr>
        <w:rPr>
          <w:rFonts w:hint="eastAsia"/>
        </w:rPr>
      </w:pPr>
      <w:r>
        <w:rPr>
          <w:rFonts w:hint="eastAsia"/>
        </w:rPr>
        <w:t xml:space="preserve">       </w:t>
      </w:r>
      <w:r>
        <w:rPr>
          <w:rFonts w:hint="eastAsia"/>
        </w:rPr>
        <w:t>关于恩平市圣堂镇三联村委会原恩平收费站东边地规划总平面方案的公示</w:t>
      </w:r>
    </w:p>
    <w:p w:rsidR="00C676D0" w:rsidRDefault="00C676D0" w:rsidP="00C676D0"/>
    <w:p w:rsidR="00C676D0" w:rsidRDefault="00C676D0" w:rsidP="00C676D0">
      <w:pPr>
        <w:rPr>
          <w:rFonts w:hint="eastAsia"/>
        </w:rPr>
      </w:pPr>
      <w:r>
        <w:rPr>
          <w:rFonts w:hint="eastAsia"/>
        </w:rPr>
        <w:t xml:space="preserve">    </w:t>
      </w:r>
      <w:r>
        <w:rPr>
          <w:rFonts w:hint="eastAsia"/>
        </w:rPr>
        <w:t>我局收到广东省江门市汽运集团有限公司恩平汽车总站报来位于恩平市圣堂镇三联村委会原恩平收费站东边地工程设计规划总平面方案的审核申请。为了进一步推进规划公示制度，充分听取社会各界对恩平市圣堂镇三联村委会原恩平收费站东边地规划总平面方案的意见和建议，依照《中华人民共和国城乡规划法》、《广东省城乡规划条例》规定，现对相关事项公示如下：</w:t>
      </w:r>
    </w:p>
    <w:p w:rsidR="00C676D0" w:rsidRDefault="00C676D0" w:rsidP="00C676D0">
      <w:pPr>
        <w:rPr>
          <w:rFonts w:hint="eastAsia"/>
        </w:rPr>
      </w:pPr>
      <w:r>
        <w:rPr>
          <w:rFonts w:hint="eastAsia"/>
        </w:rPr>
        <w:t xml:space="preserve">    </w:t>
      </w:r>
      <w:r>
        <w:rPr>
          <w:rFonts w:hint="eastAsia"/>
        </w:rPr>
        <w:t>一、项目概况：</w:t>
      </w:r>
    </w:p>
    <w:p w:rsidR="00C676D0" w:rsidRDefault="00C676D0" w:rsidP="00C676D0">
      <w:pPr>
        <w:rPr>
          <w:rFonts w:hint="eastAsia"/>
        </w:rPr>
      </w:pPr>
      <w:r>
        <w:rPr>
          <w:rFonts w:hint="eastAsia"/>
        </w:rPr>
        <w:t xml:space="preserve">    1</w:t>
      </w:r>
      <w:r>
        <w:rPr>
          <w:rFonts w:hint="eastAsia"/>
        </w:rPr>
        <w:t>、项目区位：恩平市圣堂镇三联村委会原恩平收费站东边地。</w:t>
      </w:r>
    </w:p>
    <w:p w:rsidR="00C676D0" w:rsidRDefault="00C676D0" w:rsidP="00C676D0">
      <w:pPr>
        <w:rPr>
          <w:rFonts w:hint="eastAsia"/>
        </w:rPr>
      </w:pPr>
      <w:r>
        <w:rPr>
          <w:rFonts w:hint="eastAsia"/>
        </w:rPr>
        <w:t xml:space="preserve">    2</w:t>
      </w:r>
      <w:r>
        <w:rPr>
          <w:rFonts w:hint="eastAsia"/>
        </w:rPr>
        <w:t>、规划用地性质：交通枢纽用地、一类物流仓储用地。</w:t>
      </w:r>
    </w:p>
    <w:p w:rsidR="00C676D0" w:rsidRDefault="00C676D0" w:rsidP="00C676D0">
      <w:pPr>
        <w:rPr>
          <w:rFonts w:hint="eastAsia"/>
        </w:rPr>
      </w:pPr>
      <w:r>
        <w:rPr>
          <w:rFonts w:hint="eastAsia"/>
        </w:rPr>
        <w:t xml:space="preserve">    3</w:t>
      </w:r>
      <w:r>
        <w:rPr>
          <w:rFonts w:hint="eastAsia"/>
        </w:rPr>
        <w:t>、用地规模：规划用地面积：</w:t>
      </w:r>
      <w:r>
        <w:rPr>
          <w:rFonts w:hint="eastAsia"/>
        </w:rPr>
        <w:t>66666.67</w:t>
      </w:r>
      <w:r>
        <w:rPr>
          <w:rFonts w:hint="eastAsia"/>
        </w:rPr>
        <w:t>平方米（</w:t>
      </w:r>
      <w:r>
        <w:rPr>
          <w:rFonts w:hint="eastAsia"/>
        </w:rPr>
        <w:t>100.0000</w:t>
      </w:r>
      <w:r>
        <w:rPr>
          <w:rFonts w:hint="eastAsia"/>
        </w:rPr>
        <w:t>亩）。</w:t>
      </w:r>
      <w:r>
        <w:rPr>
          <w:rFonts w:hint="eastAsia"/>
        </w:rPr>
        <w:t xml:space="preserve">                           </w:t>
      </w:r>
    </w:p>
    <w:p w:rsidR="00C676D0" w:rsidRDefault="00C676D0" w:rsidP="00C676D0">
      <w:pPr>
        <w:rPr>
          <w:rFonts w:hint="eastAsia"/>
        </w:rPr>
      </w:pPr>
      <w:r>
        <w:rPr>
          <w:rFonts w:hint="eastAsia"/>
        </w:rPr>
        <w:t xml:space="preserve">    4</w:t>
      </w:r>
      <w:r>
        <w:rPr>
          <w:rFonts w:hint="eastAsia"/>
        </w:rPr>
        <w:t>、开发单位：广东省江门市汽运集团有限公司恩平汽车总站。</w:t>
      </w:r>
    </w:p>
    <w:p w:rsidR="00C676D0" w:rsidRDefault="00C676D0" w:rsidP="00C676D0">
      <w:pPr>
        <w:rPr>
          <w:rFonts w:hint="eastAsia"/>
        </w:rPr>
      </w:pPr>
      <w:r>
        <w:rPr>
          <w:rFonts w:hint="eastAsia"/>
        </w:rPr>
        <w:t xml:space="preserve">    5</w:t>
      </w:r>
      <w:r>
        <w:rPr>
          <w:rFonts w:hint="eastAsia"/>
        </w:rPr>
        <w:t>、本次规划方案内容如下：</w:t>
      </w:r>
    </w:p>
    <w:p w:rsidR="00C676D0" w:rsidRDefault="00C676D0" w:rsidP="00C676D0">
      <w:pPr>
        <w:rPr>
          <w:rFonts w:hint="eastAsia"/>
        </w:rPr>
      </w:pPr>
      <w:r>
        <w:rPr>
          <w:rFonts w:hint="eastAsia"/>
        </w:rPr>
        <w:t xml:space="preserve">    </w:t>
      </w:r>
      <w:r>
        <w:rPr>
          <w:rFonts w:hint="eastAsia"/>
        </w:rPr>
        <w:t>该项目位于恩平市圣堂镇三联村委会原恩平收费站东边地，规划用地性质为交通枢纽用地、一类物流仓储用地，规划用地面积为</w:t>
      </w:r>
      <w:r>
        <w:rPr>
          <w:rFonts w:hint="eastAsia"/>
        </w:rPr>
        <w:t>66666.67</w:t>
      </w:r>
      <w:r>
        <w:rPr>
          <w:rFonts w:hint="eastAsia"/>
        </w:rPr>
        <w:t>平方米（</w:t>
      </w:r>
      <w:r>
        <w:rPr>
          <w:rFonts w:hint="eastAsia"/>
        </w:rPr>
        <w:t>100.0000</w:t>
      </w:r>
      <w:r>
        <w:rPr>
          <w:rFonts w:hint="eastAsia"/>
        </w:rPr>
        <w:t>亩）</w:t>
      </w:r>
      <w:r>
        <w:rPr>
          <w:rFonts w:hint="eastAsia"/>
        </w:rPr>
        <w:t>,</w:t>
      </w:r>
      <w:r>
        <w:rPr>
          <w:rFonts w:hint="eastAsia"/>
        </w:rPr>
        <w:t>建设用地面积为</w:t>
      </w:r>
      <w:r>
        <w:rPr>
          <w:rFonts w:hint="eastAsia"/>
        </w:rPr>
        <w:t>63914.4</w:t>
      </w:r>
      <w:r>
        <w:rPr>
          <w:rFonts w:hint="eastAsia"/>
        </w:rPr>
        <w:t>平方米（</w:t>
      </w:r>
      <w:r>
        <w:rPr>
          <w:rFonts w:hint="eastAsia"/>
        </w:rPr>
        <w:t>95.8716</w:t>
      </w:r>
      <w:r>
        <w:rPr>
          <w:rFonts w:hint="eastAsia"/>
        </w:rPr>
        <w:t>亩）。送审规划方案建筑布局主要由</w:t>
      </w:r>
      <w:r>
        <w:rPr>
          <w:rFonts w:hint="eastAsia"/>
        </w:rPr>
        <w:t>1</w:t>
      </w:r>
      <w:r>
        <w:rPr>
          <w:rFonts w:hint="eastAsia"/>
        </w:rPr>
        <w:t>栋</w:t>
      </w:r>
      <w:r>
        <w:rPr>
          <w:rFonts w:hint="eastAsia"/>
        </w:rPr>
        <w:t>5</w:t>
      </w:r>
      <w:r>
        <w:rPr>
          <w:rFonts w:hint="eastAsia"/>
        </w:rPr>
        <w:t>层客运主楼、</w:t>
      </w:r>
      <w:r>
        <w:rPr>
          <w:rFonts w:hint="eastAsia"/>
        </w:rPr>
        <w:t>1</w:t>
      </w:r>
      <w:r>
        <w:rPr>
          <w:rFonts w:hint="eastAsia"/>
        </w:rPr>
        <w:t>栋</w:t>
      </w:r>
      <w:r>
        <w:rPr>
          <w:rFonts w:hint="eastAsia"/>
        </w:rPr>
        <w:t>2</w:t>
      </w:r>
      <w:r>
        <w:rPr>
          <w:rFonts w:hint="eastAsia"/>
        </w:rPr>
        <w:t>层生产生活附属用房及分别为一层的加油站、安检区、变配电房组成。规划方案主要技术经济指标：建筑物基底面积为</w:t>
      </w:r>
      <w:r>
        <w:rPr>
          <w:rFonts w:hint="eastAsia"/>
        </w:rPr>
        <w:t>11810.2</w:t>
      </w:r>
      <w:r>
        <w:rPr>
          <w:rFonts w:hint="eastAsia"/>
        </w:rPr>
        <w:t>平方米，总建筑面积为</w:t>
      </w:r>
      <w:r>
        <w:rPr>
          <w:rFonts w:hint="eastAsia"/>
        </w:rPr>
        <w:t>15312.5</w:t>
      </w:r>
      <w:r>
        <w:rPr>
          <w:rFonts w:hint="eastAsia"/>
        </w:rPr>
        <w:t>平方米，其中计算容积率建筑面积</w:t>
      </w:r>
      <w:r>
        <w:rPr>
          <w:rFonts w:hint="eastAsia"/>
        </w:rPr>
        <w:t>15119.8</w:t>
      </w:r>
      <w:r>
        <w:rPr>
          <w:rFonts w:hint="eastAsia"/>
        </w:rPr>
        <w:t>平方米，不计算容积率建筑面积</w:t>
      </w:r>
      <w:r>
        <w:rPr>
          <w:rFonts w:hint="eastAsia"/>
        </w:rPr>
        <w:t>192.8</w:t>
      </w:r>
      <w:r>
        <w:rPr>
          <w:rFonts w:hint="eastAsia"/>
        </w:rPr>
        <w:t>平方米。建筑密度为</w:t>
      </w:r>
      <w:r>
        <w:rPr>
          <w:rFonts w:hint="eastAsia"/>
        </w:rPr>
        <w:t>18.5%</w:t>
      </w:r>
      <w:r>
        <w:rPr>
          <w:rFonts w:hint="eastAsia"/>
        </w:rPr>
        <w:t>，容积率为</w:t>
      </w:r>
      <w:r>
        <w:rPr>
          <w:rFonts w:hint="eastAsia"/>
        </w:rPr>
        <w:t>0.24</w:t>
      </w:r>
      <w:r>
        <w:rPr>
          <w:rFonts w:hint="eastAsia"/>
        </w:rPr>
        <w:t>，绿地率为</w:t>
      </w:r>
      <w:r>
        <w:rPr>
          <w:rFonts w:hint="eastAsia"/>
        </w:rPr>
        <w:t>20.1%</w:t>
      </w:r>
      <w:r>
        <w:rPr>
          <w:rFonts w:hint="eastAsia"/>
        </w:rPr>
        <w:t>。机动车停车位</w:t>
      </w:r>
      <w:r>
        <w:rPr>
          <w:rFonts w:hint="eastAsia"/>
        </w:rPr>
        <w:t>154</w:t>
      </w:r>
      <w:r>
        <w:rPr>
          <w:rFonts w:hint="eastAsia"/>
        </w:rPr>
        <w:t>个；现给予公示（详见附图）。</w:t>
      </w:r>
    </w:p>
    <w:p w:rsidR="00C676D0" w:rsidRDefault="00C676D0" w:rsidP="00C676D0">
      <w:pPr>
        <w:rPr>
          <w:rFonts w:hint="eastAsia"/>
        </w:rPr>
      </w:pPr>
      <w:r>
        <w:rPr>
          <w:rFonts w:hint="eastAsia"/>
        </w:rPr>
        <w:t xml:space="preserve">    </w:t>
      </w:r>
      <w:r>
        <w:rPr>
          <w:rFonts w:hint="eastAsia"/>
        </w:rPr>
        <w:t>二、公示时间：</w:t>
      </w:r>
      <w:r>
        <w:rPr>
          <w:rFonts w:hint="eastAsia"/>
        </w:rPr>
        <w:t>2020</w:t>
      </w:r>
      <w:r>
        <w:rPr>
          <w:rFonts w:hint="eastAsia"/>
        </w:rPr>
        <w:t>年</w:t>
      </w:r>
      <w:r>
        <w:rPr>
          <w:rFonts w:hint="eastAsia"/>
        </w:rPr>
        <w:t>8</w:t>
      </w:r>
      <w:r>
        <w:rPr>
          <w:rFonts w:hint="eastAsia"/>
        </w:rPr>
        <w:t>月</w:t>
      </w:r>
      <w:r>
        <w:rPr>
          <w:rFonts w:hint="eastAsia"/>
        </w:rPr>
        <w:t>3</w:t>
      </w:r>
      <w:r>
        <w:rPr>
          <w:rFonts w:hint="eastAsia"/>
        </w:rPr>
        <w:t>日－</w:t>
      </w:r>
      <w:r>
        <w:rPr>
          <w:rFonts w:hint="eastAsia"/>
        </w:rPr>
        <w:t>2020</w:t>
      </w:r>
      <w:r>
        <w:rPr>
          <w:rFonts w:hint="eastAsia"/>
        </w:rPr>
        <w:t>年</w:t>
      </w:r>
      <w:r>
        <w:rPr>
          <w:rFonts w:hint="eastAsia"/>
        </w:rPr>
        <w:t>8</w:t>
      </w:r>
      <w:r>
        <w:rPr>
          <w:rFonts w:hint="eastAsia"/>
        </w:rPr>
        <w:t>月</w:t>
      </w:r>
      <w:r>
        <w:rPr>
          <w:rFonts w:hint="eastAsia"/>
        </w:rPr>
        <w:t>12</w:t>
      </w:r>
      <w:r>
        <w:rPr>
          <w:rFonts w:hint="eastAsia"/>
        </w:rPr>
        <w:t>日。</w:t>
      </w:r>
    </w:p>
    <w:p w:rsidR="00C676D0" w:rsidRDefault="00C676D0" w:rsidP="00C676D0">
      <w:pPr>
        <w:rPr>
          <w:rFonts w:hint="eastAsia"/>
        </w:rPr>
      </w:pPr>
      <w:r>
        <w:rPr>
          <w:rFonts w:hint="eastAsia"/>
        </w:rPr>
        <w:t xml:space="preserve">    </w:t>
      </w:r>
      <w:r>
        <w:rPr>
          <w:rFonts w:hint="eastAsia"/>
        </w:rPr>
        <w:t>三、公示地点：恩平市自然资源局信息栏、现场公示、网上公示网址</w:t>
      </w:r>
      <w:r>
        <w:rPr>
          <w:rFonts w:hint="eastAsia"/>
        </w:rPr>
        <w:t>: http://www.enping.gov.cn/gzjg/epszrzyj/ghgs/index.html</w:t>
      </w:r>
      <w:r>
        <w:rPr>
          <w:rFonts w:hint="eastAsia"/>
        </w:rPr>
        <w:t>。</w:t>
      </w:r>
    </w:p>
    <w:p w:rsidR="00C676D0" w:rsidRDefault="00C676D0" w:rsidP="00C676D0">
      <w:pPr>
        <w:rPr>
          <w:rFonts w:hint="eastAsia"/>
        </w:rPr>
      </w:pPr>
      <w:r>
        <w:rPr>
          <w:rFonts w:hint="eastAsia"/>
        </w:rPr>
        <w:t xml:space="preserve">    </w:t>
      </w:r>
      <w:r>
        <w:rPr>
          <w:rFonts w:hint="eastAsia"/>
        </w:rPr>
        <w:t>四、凡与以上申请事项之间有利害关系的，可在公示之日起十日内向本局提出申述。逾期未提出的，视为放弃上述权利。</w:t>
      </w:r>
    </w:p>
    <w:p w:rsidR="00C676D0" w:rsidRDefault="00C676D0" w:rsidP="00C676D0">
      <w:pPr>
        <w:rPr>
          <w:rFonts w:hint="eastAsia"/>
        </w:rPr>
      </w:pPr>
      <w:r>
        <w:rPr>
          <w:rFonts w:hint="eastAsia"/>
        </w:rPr>
        <w:t xml:space="preserve">    </w:t>
      </w:r>
      <w:r>
        <w:rPr>
          <w:rFonts w:hint="eastAsia"/>
        </w:rPr>
        <w:t>五、有效反馈意见方式：书面意见并写明真实联系人姓名、电话、联系地址。</w:t>
      </w:r>
    </w:p>
    <w:p w:rsidR="00C676D0" w:rsidRDefault="00C676D0" w:rsidP="00C676D0">
      <w:pPr>
        <w:rPr>
          <w:rFonts w:hint="eastAsia"/>
        </w:rPr>
      </w:pPr>
      <w:r>
        <w:rPr>
          <w:rFonts w:hint="eastAsia"/>
        </w:rPr>
        <w:t xml:space="preserve">　　特此公示。</w:t>
      </w:r>
    </w:p>
    <w:p w:rsidR="00C676D0" w:rsidRDefault="00C676D0" w:rsidP="00C676D0">
      <w:pPr>
        <w:rPr>
          <w:rFonts w:hint="eastAsia"/>
        </w:rPr>
      </w:pPr>
      <w:r>
        <w:rPr>
          <w:rFonts w:hint="eastAsia"/>
        </w:rPr>
        <w:t xml:space="preserve">    </w:t>
      </w:r>
      <w:r>
        <w:rPr>
          <w:rFonts w:hint="eastAsia"/>
        </w:rPr>
        <w:t>联系地址：恩平市恩城西门路</w:t>
      </w:r>
      <w:r>
        <w:rPr>
          <w:rFonts w:hint="eastAsia"/>
        </w:rPr>
        <w:t>18</w:t>
      </w:r>
      <w:r>
        <w:rPr>
          <w:rFonts w:hint="eastAsia"/>
        </w:rPr>
        <w:t>号</w:t>
      </w:r>
    </w:p>
    <w:p w:rsidR="00C676D0" w:rsidRDefault="00C676D0" w:rsidP="00C676D0">
      <w:pPr>
        <w:rPr>
          <w:rFonts w:hint="eastAsia"/>
        </w:rPr>
      </w:pPr>
      <w:r>
        <w:rPr>
          <w:rFonts w:hint="eastAsia"/>
        </w:rPr>
        <w:t xml:space="preserve">    </w:t>
      </w:r>
      <w:r>
        <w:rPr>
          <w:rFonts w:hint="eastAsia"/>
        </w:rPr>
        <w:t>业务咨询电话：</w:t>
      </w:r>
      <w:r>
        <w:rPr>
          <w:rFonts w:hint="eastAsia"/>
        </w:rPr>
        <w:t xml:space="preserve">0750-7812882    </w:t>
      </w:r>
      <w:r>
        <w:rPr>
          <w:rFonts w:hint="eastAsia"/>
        </w:rPr>
        <w:t>联系人：吴小姐</w:t>
      </w:r>
      <w:r>
        <w:rPr>
          <w:rFonts w:hint="eastAsia"/>
        </w:rPr>
        <w:t xml:space="preserve">  </w:t>
      </w:r>
    </w:p>
    <w:p w:rsidR="00C676D0" w:rsidRDefault="00C676D0" w:rsidP="00C676D0">
      <w:r>
        <w:t xml:space="preserve">    </w:t>
      </w:r>
    </w:p>
    <w:p w:rsidR="00C676D0" w:rsidRDefault="00C676D0" w:rsidP="00C676D0">
      <w:pPr>
        <w:jc w:val="right"/>
        <w:rPr>
          <w:rFonts w:hint="eastAsia"/>
        </w:rPr>
      </w:pPr>
      <w:r>
        <w:rPr>
          <w:rFonts w:hint="eastAsia"/>
        </w:rPr>
        <w:t xml:space="preserve">                                                                                                 </w:t>
      </w:r>
      <w:r>
        <w:rPr>
          <w:rFonts w:hint="eastAsia"/>
        </w:rPr>
        <w:t>恩平市自然资源局</w:t>
      </w:r>
      <w:r>
        <w:rPr>
          <w:rFonts w:hint="eastAsia"/>
        </w:rPr>
        <w:t xml:space="preserve"> </w:t>
      </w:r>
    </w:p>
    <w:p w:rsidR="005A2BE0" w:rsidRDefault="00C676D0" w:rsidP="00C676D0">
      <w:pPr>
        <w:jc w:val="right"/>
      </w:pPr>
      <w:r>
        <w:rPr>
          <w:rFonts w:hint="eastAsia"/>
        </w:rPr>
        <w:t xml:space="preserve">                                                                                                  2020</w:t>
      </w:r>
      <w:r>
        <w:rPr>
          <w:rFonts w:hint="eastAsia"/>
        </w:rPr>
        <w:t>年</w:t>
      </w:r>
      <w:r>
        <w:rPr>
          <w:rFonts w:hint="eastAsia"/>
        </w:rPr>
        <w:t>8</w:t>
      </w:r>
      <w:r>
        <w:rPr>
          <w:rFonts w:hint="eastAsia"/>
        </w:rPr>
        <w:t>月</w:t>
      </w:r>
      <w:r>
        <w:rPr>
          <w:rFonts w:hint="eastAsia"/>
        </w:rPr>
        <w:t>3</w:t>
      </w:r>
      <w:r>
        <w:rPr>
          <w:rFonts w:hint="eastAsia"/>
        </w:rPr>
        <w:t>日</w:t>
      </w:r>
      <w:r>
        <w:rPr>
          <w:rFonts w:hint="eastAsia"/>
        </w:rPr>
        <w:t xml:space="preserve">  </w:t>
      </w:r>
    </w:p>
    <w:sectPr w:rsidR="005A2BE0" w:rsidSect="005A2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676D0"/>
    <w:rsid w:val="005A2BE0"/>
    <w:rsid w:val="00C676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B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189</Words>
  <Characters>1081</Characters>
  <Application>Microsoft Office Word</Application>
  <DocSecurity>0</DocSecurity>
  <Lines>9</Lines>
  <Paragraphs>2</Paragraphs>
  <ScaleCrop>false</ScaleCrop>
  <Company>Microsoft Corp.</Company>
  <LinksUpToDate>false</LinksUpToDate>
  <CharactersWithSpaces>1268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吴鸣明(UE000310)</dc:creator>
  <cp:lastModifiedBy>吴鸣明(UE000310)</cp:lastModifiedBy>
  <cp:revision>1</cp:revision>
  <dcterms:created xsi:type="dcterms:W3CDTF">2020-08-03T02:57:00Z</dcterms:created>
  <dcterms:modified xsi:type="dcterms:W3CDTF">2020-08-03T02:57:00Z</dcterms:modified>
</cp:coreProperties>
</file>