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922" w:type="dxa"/>
        <w:tblInd w:w="392" w:type="dxa"/>
        <w:tblLayout w:type="fixed"/>
        <w:tblCellMar>
          <w:top w:w="0" w:type="dxa"/>
          <w:left w:w="108" w:type="dxa"/>
          <w:bottom w:w="0" w:type="dxa"/>
          <w:right w:w="108" w:type="dxa"/>
        </w:tblCellMar>
      </w:tblPr>
      <w:tblGrid>
        <w:gridCol w:w="425"/>
        <w:gridCol w:w="1206"/>
        <w:gridCol w:w="5882"/>
        <w:gridCol w:w="850"/>
        <w:gridCol w:w="567"/>
        <w:gridCol w:w="992"/>
      </w:tblGrid>
      <w:tr>
        <w:tblPrEx>
          <w:tblLayout w:type="fixed"/>
          <w:tblCellMar>
            <w:top w:w="0" w:type="dxa"/>
            <w:left w:w="108" w:type="dxa"/>
            <w:bottom w:w="0" w:type="dxa"/>
            <w:right w:w="108" w:type="dxa"/>
          </w:tblCellMar>
        </w:tblPrEx>
        <w:trPr>
          <w:trHeight w:val="480" w:hRule="atLeast"/>
        </w:trPr>
        <w:tc>
          <w:tcPr>
            <w:tcW w:w="9922" w:type="dxa"/>
            <w:gridSpan w:val="6"/>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b/>
                <w:bCs/>
                <w:kern w:val="0"/>
                <w:sz w:val="30"/>
                <w:szCs w:val="30"/>
              </w:rPr>
            </w:pPr>
            <w:r>
              <w:rPr>
                <w:rFonts w:hint="eastAsia" w:ascii="宋体" w:hAnsi="宋体" w:eastAsia="宋体" w:cs="宋体"/>
                <w:b/>
                <w:bCs/>
                <w:kern w:val="0"/>
                <w:sz w:val="30"/>
                <w:szCs w:val="30"/>
              </w:rPr>
              <w:t>恩平河南派出所合成作战室技术侦察取证设备项目配置参数表</w:t>
            </w:r>
          </w:p>
          <w:p>
            <w:pPr>
              <w:widowControl/>
              <w:jc w:val="center"/>
              <w:rPr>
                <w:rFonts w:ascii="宋体" w:hAnsi="宋体" w:eastAsia="宋体" w:cs="宋体"/>
                <w:b/>
                <w:bCs/>
                <w:kern w:val="0"/>
                <w:sz w:val="30"/>
                <w:szCs w:val="30"/>
              </w:rPr>
            </w:pPr>
          </w:p>
        </w:tc>
      </w:tr>
      <w:tr>
        <w:tblPrEx>
          <w:tblLayout w:type="fixed"/>
          <w:tblCellMar>
            <w:top w:w="0" w:type="dxa"/>
            <w:left w:w="108" w:type="dxa"/>
            <w:bottom w:w="0" w:type="dxa"/>
            <w:right w:w="108" w:type="dxa"/>
          </w:tblCellMar>
        </w:tblPrEx>
        <w:trPr>
          <w:trHeight w:val="390" w:hRule="atLeast"/>
        </w:trPr>
        <w:tc>
          <w:tcPr>
            <w:tcW w:w="42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序号</w:t>
            </w:r>
          </w:p>
        </w:tc>
        <w:tc>
          <w:tcPr>
            <w:tcW w:w="120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产品名称</w:t>
            </w:r>
          </w:p>
        </w:tc>
        <w:tc>
          <w:tcPr>
            <w:tcW w:w="588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规格参数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单价</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数量</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金额</w:t>
            </w:r>
          </w:p>
        </w:tc>
      </w:tr>
      <w:tr>
        <w:tblPrEx>
          <w:tblLayout w:type="fixed"/>
          <w:tblCellMar>
            <w:top w:w="0" w:type="dxa"/>
            <w:left w:w="108" w:type="dxa"/>
            <w:bottom w:w="0" w:type="dxa"/>
            <w:right w:w="108" w:type="dxa"/>
          </w:tblCellMar>
        </w:tblPrEx>
        <w:trPr>
          <w:trHeight w:val="12002" w:hRule="atLeast"/>
        </w:trPr>
        <w:tc>
          <w:tcPr>
            <w:tcW w:w="425" w:type="dxa"/>
            <w:tcBorders>
              <w:top w:val="nil"/>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20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LCD拼接屏</w:t>
            </w:r>
          </w:p>
        </w:tc>
        <w:tc>
          <w:tcPr>
            <w:tcW w:w="5882" w:type="dxa"/>
            <w:tcBorders>
              <w:top w:val="nil"/>
              <w:left w:val="nil"/>
              <w:bottom w:val="single" w:color="auto" w:sz="4" w:space="0"/>
              <w:right w:val="single" w:color="auto" w:sz="4" w:space="0"/>
            </w:tcBorders>
            <w:shd w:val="clear" w:color="000000" w:fill="FFFFFF"/>
          </w:tcPr>
          <w:p>
            <w:pPr>
              <w:widowControl/>
              <w:jc w:val="left"/>
              <w:rPr>
                <w:rFonts w:ascii="宋体" w:hAnsi="宋体" w:eastAsia="宋体" w:cs="宋体"/>
                <w:kern w:val="0"/>
                <w:sz w:val="20"/>
                <w:szCs w:val="20"/>
              </w:rPr>
            </w:pPr>
            <w:r>
              <w:rPr>
                <w:rFonts w:hint="eastAsia" w:ascii="宋体" w:hAnsi="宋体" w:eastAsia="宋体" w:cs="宋体"/>
                <w:kern w:val="0"/>
                <w:sz w:val="20"/>
                <w:szCs w:val="20"/>
              </w:rPr>
              <w:t>1、LCD显示单元应为：49“超窄边液晶屏；物理分辨率不小于1920×1080，响应时间≤8ms；                                                                    2、LCD显示单元物理拼缝≤3.5mm；                                                                           3、LCD显示单元亮度应≥610cd/㎡，对比度≥7500:1，图像显示清晰度≥1000TVL，亮度鉴别等级≥11级；                                                       4、LCD显示单元应具备VGA×1，HDMI×1，DVI×1，BNC×1视频输入接口，具备RJ45×2，USB×1，红外*1控制接口；                                                                                                   5、LCD显示单元应采用超宽视角液晶屏，视角≥178°。屏幕漏光度小于等于0.006cd/㎡，可抵抗太阳光等强光干扰,照度在95KLux能正常工作；                                                                               6、LCD显示单元应内置黑白精显模式，可将彩色信号转换成黑白灰度模式并提高图像细节辨认能力；                                                             7、液晶单元具备倍增畅显功能,可将输入的25/30 帧图像转成50/60 帧输出,使图像更加流畅；                                                                          8、LCD显示单元内置wifi模块，支持无线管理，支持手机短信及网络邮件报警功能，显示屏出现异常时可通过互联网进行邮件和短信报警；                                                                                  9、设备应支持用户可以选择显示默认开机LOGO、定制开机LOGO、不显示LOGO。用户可以任意定制LOGO而无需升级软件,而且具有LOGO拼接技术，可设置15*15，具有自然拼接模式；能实现开机LOGO拼接及开机高清底图拼接；                                 10、LCD显示单元应支持边缘屏蔽功能，智能去除黑边功能，可消除显示终端上存在的黑边，及因拼缝带来的图像变形；                                                                                                   11、LCD应采用双CPU+多个协处理器核的构架；双CPU负责通讯、色彩调整及模块控制等控制功能；3个DSP核+1个FPGA核负责图像数据的处理，分工明确保证系统稳定性和实时性，使图像处理更加游刃有余；                                                        12、LCD显示单元应支持自动镜像功能，可以实现显示内容（视频、文本等）镜像、OSD菜单的自定义0-360°旋转；                                                                                                       13、▲液晶显示单元应具有色坐标一致性，根据CIE1931标准色度系统，液晶显示单元色坐标误差在±0.01以内；（须提供国家认证认可授权的检测中心出具的检验报告复印件证明）                                                                            14、▲液晶显示单元的风扇应具备良好的散热效果，风扇散热性能≥30%；（须提供国家认证认可授权的检测中心出具的检验报告复印件证明）                                                                               15、▲液晶显示单元客户端应具备能力集收集、设备工作状态展示功能。（须提供国家认证认可授权的检测中心出具的检验报告复印件证明）</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450" w:hRule="atLeast"/>
        </w:trPr>
        <w:tc>
          <w:tcPr>
            <w:tcW w:w="425" w:type="dxa"/>
            <w:tcBorders>
              <w:top w:val="nil"/>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20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LCD拼接屏支架</w:t>
            </w:r>
          </w:p>
        </w:tc>
        <w:tc>
          <w:tcPr>
            <w:tcW w:w="5882" w:type="dxa"/>
            <w:tcBorders>
              <w:top w:val="nil"/>
              <w:left w:val="nil"/>
              <w:bottom w:val="single" w:color="auto" w:sz="4" w:space="0"/>
              <w:right w:val="single" w:color="auto" w:sz="4" w:space="0"/>
            </w:tcBorders>
            <w:shd w:val="clear" w:color="000000" w:fill="FFFFFF"/>
          </w:tcPr>
          <w:p>
            <w:pPr>
              <w:widowControl/>
              <w:jc w:val="left"/>
              <w:rPr>
                <w:rFonts w:ascii="宋体" w:hAnsi="宋体" w:eastAsia="宋体" w:cs="宋体"/>
                <w:kern w:val="0"/>
                <w:sz w:val="20"/>
                <w:szCs w:val="20"/>
              </w:rPr>
            </w:pPr>
            <w:r>
              <w:rPr>
                <w:rFonts w:hint="eastAsia" w:ascii="宋体" w:hAnsi="宋体" w:eastAsia="宋体" w:cs="宋体"/>
                <w:kern w:val="0"/>
                <w:sz w:val="20"/>
                <w:szCs w:val="20"/>
              </w:rPr>
              <w:t>标配；配合模块化底座使用；支架特点：</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1、支持现场扩容；</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2、积木式，方便安装；</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3、生产周期短（标配）。</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570" w:hRule="atLeast"/>
        </w:trPr>
        <w:tc>
          <w:tcPr>
            <w:tcW w:w="425" w:type="dxa"/>
            <w:tcBorders>
              <w:top w:val="nil"/>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20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LCD拼接屏支架</w:t>
            </w:r>
          </w:p>
        </w:tc>
        <w:tc>
          <w:tcPr>
            <w:tcW w:w="5882" w:type="dxa"/>
            <w:tcBorders>
              <w:top w:val="nil"/>
              <w:left w:val="nil"/>
              <w:bottom w:val="single" w:color="auto" w:sz="4" w:space="0"/>
              <w:right w:val="single" w:color="auto" w:sz="4" w:space="0"/>
            </w:tcBorders>
            <w:shd w:val="clear" w:color="000000" w:fill="FFFFFF"/>
          </w:tcPr>
          <w:p>
            <w:pPr>
              <w:widowControl/>
              <w:jc w:val="left"/>
              <w:rPr>
                <w:rFonts w:ascii="宋体" w:hAnsi="宋体" w:eastAsia="宋体" w:cs="宋体"/>
                <w:kern w:val="0"/>
                <w:sz w:val="20"/>
                <w:szCs w:val="20"/>
              </w:rPr>
            </w:pPr>
            <w:r>
              <w:rPr>
                <w:rFonts w:hint="eastAsia" w:ascii="宋体" w:hAnsi="宋体" w:eastAsia="宋体" w:cs="宋体"/>
                <w:kern w:val="0"/>
                <w:sz w:val="20"/>
                <w:szCs w:val="20"/>
              </w:rPr>
              <w:t>标配，高度≤100cm； 标配高度800mm；需要配合模块化框架使用，支架厚度见产品图片；</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1、支持现场扩容；</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2、积木式，方便安装；</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3、生产周期短（标配）。</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9063" w:hRule="atLeast"/>
        </w:trPr>
        <w:tc>
          <w:tcPr>
            <w:tcW w:w="425" w:type="dxa"/>
            <w:tcBorders>
              <w:top w:val="nil"/>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20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网络键盘</w:t>
            </w:r>
          </w:p>
        </w:tc>
        <w:tc>
          <w:tcPr>
            <w:tcW w:w="5882" w:type="dxa"/>
            <w:tcBorders>
              <w:top w:val="nil"/>
              <w:left w:val="nil"/>
              <w:bottom w:val="single" w:color="auto" w:sz="4" w:space="0"/>
              <w:right w:val="single" w:color="auto" w:sz="4" w:space="0"/>
            </w:tcBorders>
            <w:shd w:val="clear" w:color="000000" w:fill="FFFFFF"/>
          </w:tcPr>
          <w:p>
            <w:pPr>
              <w:widowControl/>
              <w:jc w:val="left"/>
              <w:rPr>
                <w:rFonts w:ascii="宋体" w:hAnsi="宋体" w:eastAsia="宋体" w:cs="宋体"/>
                <w:kern w:val="0"/>
                <w:sz w:val="20"/>
                <w:szCs w:val="20"/>
              </w:rPr>
            </w:pPr>
            <w:r>
              <w:rPr>
                <w:rFonts w:hint="eastAsia" w:ascii="宋体" w:hAnsi="宋体" w:eastAsia="宋体" w:cs="宋体"/>
                <w:kern w:val="0"/>
                <w:sz w:val="20"/>
                <w:szCs w:val="20"/>
              </w:rPr>
              <w:t>1、设备应支持添加设备数量≥8000；                                                                       2、设备应支持两级用户权限，支持32个用户，1个admin管理员用户和31个操作员用户；                                                                    3、设备应支持上下、左右、变倍和抓图四维控制功能；                                                    4、设备应支持DC12V±25%供电，支持POE供电；                                                                 5、设备应支持至少4路1080P视频解码显示；                                                                    6、设备应支持最大16画面分割显示；                                                                            7、设备应支持在触摸屏幕上预览前端图像；                                                                  8、设备应支持DVI和HDMI接口外接显示设备实现图像预览；                                                        9、设备应支持音频输入/出口；                                                                             10、设备应支持至少2个USB口；                                                                           11、设备应支持接入DVR、DVS、NVR、网络摄像机、球机设备；                                                   12、设备应支持切换前端输入通道或输入组到解码器、视频综合平台等设备，支持画面分割、场景切换、轮巡显示、开/关显示窗口、窗口漫游、放到/缩小等功能；                                                             13、设备应支持在键盘显示屏上显示电视墙当前整体布局；                                                     14、连接云台设备时，设备应支持通过摇杆或触控屏实现云台设备控制功能，支持预置位、自动巡航、模式路径、光圈调节、变焦、雨刷、灯光等功能；                                                                 15、设备应支持U盘升级及导入、导出配置文件；                                                               16、设备应支持以excel批量导入通道列表；                                                                      17、设备应支持抓图、录像功能，文件保存至U盘或上传至FTP服务器；                                                18、设备应支持语音对讲；                                                                                     19、设备开机时间应≤35秒；                                                                               20、延时应≤190毫秒。</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6765" w:hRule="atLeast"/>
        </w:trPr>
        <w:tc>
          <w:tcPr>
            <w:tcW w:w="425" w:type="dxa"/>
            <w:tcBorders>
              <w:top w:val="nil"/>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20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视频综合平台一体机</w:t>
            </w:r>
          </w:p>
        </w:tc>
        <w:tc>
          <w:tcPr>
            <w:tcW w:w="5882" w:type="dxa"/>
            <w:tcBorders>
              <w:top w:val="nil"/>
              <w:left w:val="nil"/>
              <w:bottom w:val="single" w:color="auto" w:sz="4" w:space="0"/>
              <w:right w:val="single" w:color="auto" w:sz="4" w:space="0"/>
            </w:tcBorders>
            <w:shd w:val="clear" w:color="000000" w:fill="FFFFFF"/>
          </w:tcPr>
          <w:p>
            <w:pPr>
              <w:widowControl/>
              <w:jc w:val="left"/>
              <w:rPr>
                <w:rFonts w:ascii="宋体" w:hAnsi="宋体" w:eastAsia="宋体" w:cs="宋体"/>
                <w:kern w:val="0"/>
                <w:sz w:val="20"/>
                <w:szCs w:val="20"/>
              </w:rPr>
            </w:pPr>
            <w:r>
              <w:rPr>
                <w:rFonts w:hint="eastAsia" w:ascii="宋体" w:hAnsi="宋体" w:eastAsia="宋体" w:cs="宋体"/>
                <w:kern w:val="0"/>
                <w:sz w:val="20"/>
                <w:szCs w:val="20"/>
              </w:rPr>
              <w:t>1、设备应为框架式结构，采用无源背板，机箱不小于13个板卡插槽，系统稳定可靠；                                                           2、设备应支持在输出通道叠加图片LOGO，图片位置可调；                                                            3、设备主控板应具有至少4个串口，每个串口挂载不少于8个RS485控制设备，可将IP数据发送给串口；                                                4、设备应支持视频输入通道参数设置功能，可对单个视频输入通道进行分辨率、帧率、码率、亮度、对比度、饱和度、色调、去噪等参数设置，图像显示模式可设定标准、室内、室外、弱光等显示模式进行设置；                              5、设备应具备视频遮挡报警、视频丢失报警、非法访问报警、IP冲突报警等功能；                                                                    6、设备应具备三码流编码功能：样机支持主码流、子码流、第三码流编码输出功能；                                                                7、设备解码显示视频无卡顿，编码预览视频无卡顿；                                                                 8、设备应支持显示预案功能，可将样机的视频输出状态保存为场景，可设置多个场景并可对每个场景进行配置、清空、复制、修改、切换等操作，可实现多个场景轮巡切换、（预案）轮巡；                                            9、▲设备应支持虚拟云台控制功能，具备虚拟云台控制按键，可调整球机和云台的运行速度和方向，并且支持多用户云台抢占、云台控制锁定功能（需提供公安部检验报告复印件并加盖原厂公章）；                                                   10、设备单板应支持不小于128个漫游窗口叠加，支持窗口置顶或置底设置；                                                  11、设备应支持1、2、4、6、8、9、12、16、32、36、48、64画面分割显示；                                                                 12、设备应支持将25帧或30帧的视频转换为50或60帧；                                                            13、设备应支持走廊模式显示功能；                                                                        14、设备对录像文件解码延时≤110ms；                                                                  15、设备应支持4K输出板最大分辨率为4096×2160，其它板卡支持至少8种分辨率输出1920×1080、1680×1050、1600×1200、1400×1050、1280×1024、1280×960、1280×720、1024×768；                                   16、设备应支持手动视频切换功能，支持将选定的视频输入切换到选定的视频输出，支持视音频同步切换、异步切换，画面切换时不出现黑屏；                                                                         17、设备应支持同一输入通道的视频图像在不同输出端口显示的失步误差小于1ms；                                                                     18、设备应支持通过无线终端将视音频、图片、PPT等传送到屏幕上显示；                                               19、▲设备的信号源采集后经过高速背板总线到输出显示所用平均时间应≤35ms（需提供公安部检验报告复印件并加盖原厂公章）；                                                                                        20、▲设备的图像切换时间＜20ms（需提供公安部检验报告复印件并加盖原厂公章）；                                                                      21、设备应支持解码中断时保留最后一帧的功能，解码板不同输出口以及跨解码板的输出口之间输出色彩无色差。</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450" w:hRule="atLeast"/>
        </w:trPr>
        <w:tc>
          <w:tcPr>
            <w:tcW w:w="425" w:type="dxa"/>
            <w:tcBorders>
              <w:top w:val="nil"/>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20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线缆</w:t>
            </w:r>
          </w:p>
        </w:tc>
        <w:tc>
          <w:tcPr>
            <w:tcW w:w="5882" w:type="dxa"/>
            <w:tcBorders>
              <w:top w:val="nil"/>
              <w:left w:val="nil"/>
              <w:bottom w:val="single" w:color="auto" w:sz="4" w:space="0"/>
              <w:right w:val="single" w:color="auto" w:sz="4" w:space="0"/>
            </w:tcBorders>
            <w:shd w:val="clear" w:color="000000" w:fill="FFFFFF"/>
          </w:tcPr>
          <w:p>
            <w:pPr>
              <w:widowControl/>
              <w:jc w:val="left"/>
              <w:rPr>
                <w:rFonts w:ascii="宋体" w:hAnsi="宋体" w:eastAsia="宋体" w:cs="宋体"/>
                <w:kern w:val="0"/>
                <w:sz w:val="20"/>
                <w:szCs w:val="20"/>
              </w:rPr>
            </w:pPr>
            <w:r>
              <w:rPr>
                <w:rFonts w:hint="eastAsia" w:ascii="宋体" w:hAnsi="宋体" w:eastAsia="宋体" w:cs="宋体"/>
                <w:kern w:val="0"/>
                <w:sz w:val="20"/>
                <w:szCs w:val="20"/>
              </w:rPr>
              <w:t>HDMI电缆,15m,黑色</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7755" w:hRule="atLeast"/>
        </w:trPr>
        <w:tc>
          <w:tcPr>
            <w:tcW w:w="425" w:type="dxa"/>
            <w:tcBorders>
              <w:top w:val="nil"/>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20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执法记录仪</w:t>
            </w:r>
          </w:p>
        </w:tc>
        <w:tc>
          <w:tcPr>
            <w:tcW w:w="5882" w:type="dxa"/>
            <w:tcBorders>
              <w:top w:val="nil"/>
              <w:left w:val="nil"/>
              <w:bottom w:val="single" w:color="auto" w:sz="4" w:space="0"/>
              <w:right w:val="single" w:color="auto" w:sz="4" w:space="0"/>
            </w:tcBorders>
            <w:shd w:val="clear" w:color="000000" w:fill="FFFFFF"/>
          </w:tcPr>
          <w:p>
            <w:pPr>
              <w:widowControl/>
              <w:jc w:val="left"/>
              <w:rPr>
                <w:rFonts w:ascii="宋体" w:hAnsi="宋体" w:eastAsia="宋体" w:cs="宋体"/>
                <w:kern w:val="0"/>
                <w:sz w:val="20"/>
                <w:szCs w:val="20"/>
              </w:rPr>
            </w:pPr>
            <w:r>
              <w:rPr>
                <w:rFonts w:hint="eastAsia" w:ascii="宋体" w:hAnsi="宋体" w:eastAsia="宋体" w:cs="宋体"/>
                <w:kern w:val="0"/>
                <w:sz w:val="20"/>
                <w:szCs w:val="20"/>
              </w:rPr>
              <w:t>1、设备外形尺寸(背夹、外接设备除外)应小于或等于94.9*58.5*24.6mm(长×宽×高)；                                                                     2、设备质量（外接设备除外）应小于或等于220g；                                                            3、设备应具有夜视功能，在开启夜视功能后，有效拍摄距离应满足说明书的要求，且不低于3m，有效拍摄距离处应能看清人物面部特征，具有红外补光功能的设备，红外补光范围3m处应覆盖摄录画面70%以上面积；                                             4、设备应支持常见的文本格式浏览，包括但不限于txt、doc或pdf等格式；                                                5、无线传输功能：设备应支持通过无线通信方式以文件或流的形式传输数据，设备需内置无线传输模块；                                                                  6、▲卫星定位功能：设备应支持接收卫星数据并提供定位信息，应优先使用北斗卫星导航定位，设备需内置北斗和GPS模块(需提供公安部检验报告复印件并加盖原厂公章)                                                                        7、设备应支持连接对讲机，为对讲机提供拾音器和扬声器；                                                  8、▲设备摄像头的水平视场角在生产厂声明的所有分辨率下均应大于等于105°；（需提供公安部检验报告复印件并加盖原厂公章）                                                                                       9、▲设备的视频的生产厂声明的几何失真率：≤15.1%（1920*1080）；≤14.7%(1280*720)（需提供公安部检验报告复印件并加盖原厂公章）                                                                               10、设备记录的视频应满足如下的视频性能级别的要求：在视频分辨率大于或等于1920×1080，视频分辨力为700线，帧率为25帧/s；在视频分辨率大于或等于1280×720，视频分辨力为450线，帧率为25帧/s；                                                 11、设备拍摄的照片分辨力应大于或等于1000线（2592×1952）；                                                        12、设备应采用内置可更换电池供电，在更换一次电池条件下，存储的信息未丢失；                                       13、高温试验：温度（55±2）℃，持续时间4h，试验期间设备处于工作状态，试验过程中不应发生状态改变，试验后设备应能正常工作；                                                                                 14、低温试验：温度（-30±3）℃，持续时间：A级2h，B级1h，试验期间设备处于工作状态，试验过程中不应发生状态改变，试验后设备应能正常工作；                                                                       15、绝缘电阻试验：具有充电器接口的设备，器充电器或电源适配器的电极或与电源电极相连的其他导电电路与易触及部件间的绝缘电阻应大于1000MΩ；                                                                     16、泄露电流试验：具有充电器接口的设备泄露电流应小于等于0.02mA；                                                  17、设备应支持设置编码格式为H.265；                                                                      18、设备应支持长条形背夹和磁吸式背夹两种安装方式；                                                       19、设备应具有实体触摸按键；                                                                              20、设备应具有数码变倍功能，支持1倍~16倍放大；                                                           21、设备应支持幻灯片模式回放拍摄的照片；                                                                     22、设备应具有连拍功能，可设置为开启或不开启，连拍张数支持5、10、15、20、25、30可选；                                                                         23、▲视频文件大小检查：样机分辨率为1080P，码率为2Mbps，连续录像1小时，录像文件≤1GB；样机分辨率为720p，码率为1Mbps，连续录像1小时，录像文件≤500MB。（需提供公安部检验报告复印件并加盖原厂公章）</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3683" w:hRule="atLeast"/>
        </w:trPr>
        <w:tc>
          <w:tcPr>
            <w:tcW w:w="425" w:type="dxa"/>
            <w:tcBorders>
              <w:top w:val="nil"/>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120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网络存储设备</w:t>
            </w:r>
          </w:p>
        </w:tc>
        <w:tc>
          <w:tcPr>
            <w:tcW w:w="5882" w:type="dxa"/>
            <w:tcBorders>
              <w:top w:val="nil"/>
              <w:left w:val="nil"/>
              <w:bottom w:val="single" w:color="auto" w:sz="4" w:space="0"/>
              <w:right w:val="single" w:color="auto" w:sz="4" w:space="0"/>
            </w:tcBorders>
            <w:shd w:val="clear" w:color="000000" w:fill="FFFFFF"/>
          </w:tcPr>
          <w:p>
            <w:pPr>
              <w:widowControl/>
              <w:jc w:val="left"/>
              <w:rPr>
                <w:rFonts w:ascii="宋体" w:hAnsi="宋体" w:eastAsia="宋体" w:cs="宋体"/>
                <w:kern w:val="0"/>
                <w:sz w:val="20"/>
                <w:szCs w:val="20"/>
              </w:rPr>
            </w:pPr>
            <w:r>
              <w:rPr>
                <w:rFonts w:hint="eastAsia" w:ascii="宋体" w:hAnsi="宋体" w:eastAsia="宋体" w:cs="宋体"/>
                <w:kern w:val="0"/>
                <w:sz w:val="20"/>
                <w:szCs w:val="20"/>
              </w:rPr>
              <w:t>1、单设备应配置≥64位多核处理器，≥4GB内存，内存支持扩展到≥32GB，需配置冗余金牌电源，支持双系统；                                                 2、单设备应标配≥2个千兆网口，可增扩≥2个万兆口或≥2个光纤接口或增配≥4个HDMI接口或≥2个SAS3.0接口；                                                                                             3、设备应支持FCSAN、IPSAN、NAS存储功能；                                                                   4、设备应支持接入2T/3T/4T/6T/8TSATA磁盘，支持磁盘交错启动和漫游，并支持在线热插拔；                                                                  5、设备可接入硬盘≥24块，支持SATA和SAS混插，并支持≥12级扩展柜级联扩展；                                          6、设备应能提供RAID0、1、3、5、6、10、50，60、JBOD模式，支持全局、局部等多种热备选择，支持坏盘自动重构；                                                                                                7、设备可对视音频、图片、智能数据（智能行为分析录像）流进行混合直存，无须存储服务器和图片服务器的参与，平台服务器宕机时，存储业务正常；                                                                       8、设备应能接入并存储不低于1880Mbps视频图像，同时转发不低于1880Mbps的视频图像；同时回放不低于512Mbps的视频图像；                                                                                  9、设备支持不低于600MBps图片并发输入，同时不低于600MBps图片并发输出；                                               10、当RAID中某块工作正常的硬盘被误拔出后，60分钟内插回，该硬盘能恢复到原RAID中，系统自动恢复工作，而且会对拔掉的硬盘进行增量数据恢复；                                                                    11、在RAID内丢失2块（含）以上硬盘但至少有1块正常磁盘时，无需等待丢失盘恢复，保留的硬盘中的数据可正常读出，且新数据可正常写入；                                                                          12、设备应支持接入单前端设备不超出30路码流冗余存储；                                               13、设备应支持根据数据对象的重要性（例如：系统信息、配置信息、报警录像、普通录像等）、访问频率等属性按照预先设定的分层存储区域可进行自动分层存储并可实现快速访问；                                      14、设备应支持在不增加任何外围服务器硬件的情况下可由存储设备直接进行虚拟化系统部署；                           15、设备应支持预录报警触发前1-40分钟的视频录像；                                                        16、设备应支持在视频画面上绘制区域或界线，检索指定范围内的报警录像；可输入车牌号码可查证出相关图片和视频；可按照报警事件进行检索。可通过客户端将交通卡口数据（包括车标、车道、车速范围、车牌及车身颜色），行为分析的图片及数据（包括进入警戒线、进入警戒区、物品遗留、人脸检测）进行检索、查看、下载图片及进行录像；                                                                                     17、设备应支持网络中断后重新恢复，设备可续存断网期间存储在前端设备中的录像文件，并可通过IE浏览器设置自动回传和手动回传。支持256路4M的录像回传；                                                             18、设备应支持当录像视频流发生丢失5s以上可在日志中记录报警信息；                                                   19、▲设备应支持提供多设备同步升级功能，可以通过一键式操作对整个局域网内的所有设备同步升级；（需提供公安部检验报告复印件并加盖原厂公章）                                                                20、设备应支持同时支持视频、图片、智能流和文件直写存储；                                               21、设备应支持多路文件采用非NAS方式直接上传存储，且速度可设置；                                                  22、▲设备应支持通过客户端软件添加及删除手机号，启用短信网关报警功能后，可向添加的手机号码发送电源异常、系统卡容量不足、存储空间异常、自动修复失败、私有卷IO异常、无可用逻辑卷等报警信息，报警种类可设；（需提供公安部检验报告复印件并加盖原厂公章）                                                         23、▲设备应支持对指定的录像段或指定事件的1个或多个前端的不同时间段的录像段添加标签，并自动备份到存档卷中，使之不会被覆盖删除；（需提供公安部检验报告复印件并加盖原厂公章）                                                                     24、▲设备应支持根据事件名称查询所有相关联的不同前端或时间的录像段并进行回放和下载；（需提供公安部检验报告复印件并加盖原厂公章）</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360" w:hRule="atLeast"/>
        </w:trPr>
        <w:tc>
          <w:tcPr>
            <w:tcW w:w="425" w:type="dxa"/>
            <w:tcBorders>
              <w:top w:val="nil"/>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120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西部数据企业级硬盘</w:t>
            </w:r>
          </w:p>
        </w:tc>
        <w:tc>
          <w:tcPr>
            <w:tcW w:w="5882" w:type="dxa"/>
            <w:tcBorders>
              <w:top w:val="nil"/>
              <w:left w:val="nil"/>
              <w:bottom w:val="single" w:color="auto" w:sz="4" w:space="0"/>
              <w:right w:val="single" w:color="auto" w:sz="4" w:space="0"/>
            </w:tcBorders>
            <w:shd w:val="clear" w:color="000000" w:fill="FFFFFF"/>
          </w:tcPr>
          <w:p>
            <w:pPr>
              <w:widowControl/>
              <w:jc w:val="left"/>
              <w:rPr>
                <w:rFonts w:ascii="宋体" w:hAnsi="宋体" w:eastAsia="宋体" w:cs="宋体"/>
                <w:kern w:val="0"/>
                <w:sz w:val="20"/>
                <w:szCs w:val="20"/>
              </w:rPr>
            </w:pPr>
            <w:r>
              <w:rPr>
                <w:rFonts w:hint="eastAsia" w:ascii="宋体" w:hAnsi="宋体" w:eastAsia="宋体" w:cs="宋体"/>
                <w:kern w:val="0"/>
                <w:sz w:val="20"/>
                <w:szCs w:val="20"/>
              </w:rPr>
              <w:t>6T,7200RPM,3.5寸,SATA</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8190" w:hRule="atLeast"/>
        </w:trPr>
        <w:tc>
          <w:tcPr>
            <w:tcW w:w="425" w:type="dxa"/>
            <w:tcBorders>
              <w:top w:val="nil"/>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20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人脸识别一体机</w:t>
            </w:r>
          </w:p>
        </w:tc>
        <w:tc>
          <w:tcPr>
            <w:tcW w:w="5882" w:type="dxa"/>
            <w:tcBorders>
              <w:top w:val="nil"/>
              <w:left w:val="nil"/>
              <w:bottom w:val="single" w:color="auto" w:sz="4" w:space="0"/>
              <w:right w:val="single" w:color="auto" w:sz="4" w:space="0"/>
            </w:tcBorders>
            <w:shd w:val="clear" w:color="000000" w:fill="FFFFFF"/>
          </w:tcPr>
          <w:p>
            <w:pPr>
              <w:widowControl/>
              <w:jc w:val="left"/>
              <w:rPr>
                <w:rFonts w:ascii="宋体" w:hAnsi="宋体" w:eastAsia="宋体" w:cs="宋体"/>
                <w:kern w:val="0"/>
                <w:sz w:val="20"/>
                <w:szCs w:val="20"/>
              </w:rPr>
            </w:pPr>
            <w:r>
              <w:rPr>
                <w:rFonts w:hint="eastAsia" w:ascii="宋体" w:hAnsi="宋体" w:eastAsia="宋体" w:cs="宋体"/>
                <w:kern w:val="0"/>
                <w:sz w:val="20"/>
                <w:szCs w:val="20"/>
              </w:rPr>
              <w:t>1、设备应采用不低于7英寸LCD触摸显示屏，分辨率不小于1024*600，屏幕支持多点触控操作，屏幕防冲击防护等级IK04；                                                                                         2、设备应采用高清双目相机宽动态相机（1路可见光摄像头，1路红外摄像头），最大分辨率为1920×1080，帧率30帧/s；                                                                                       3、设备应支持红外及白光灯补光，并可设置红外及可见光补光灯亮度；                                                      4、设备应支持本地人脸库存储容量不少于5000张，本地卡存储容量不少于5000张，本地指纹存储容量不少于5000枚，本地出入记录存储容量不少于10000条；                                                           5、设备应具有丰富的硬件接口，应不少于以下硬件接口及能力： LAN*1（10M/100M/1000M自适应） ；RS485*1；韦根*1；USB*2；喇叭扬声器；I/O输出*2； I/O输入*4；PSAM*1；SIM*1；                              6、设备应支持根据比对结果输出开关量信号；支持通过RS485协议或wiegand接口扩展读卡器；支持通过RS485协议或wiegand接口外接门禁主机等设备应；                                                                7、设备应支持IC卡及身份证卡号读取；同时支持开启/关闭NFC刷卡功能；                                                8、设备应支持人脸识别功能，现场抓拍人脸照片与本地人脸库照片进行比对，进行人员身份核验；支持人脸在画面内持续动态跟踪；支持本地离线人脸比对功能；支持用户人脸数据下载及人脸识别双线程同步工作；人脸识别水平区域范围可设置；                                                                             9、设备的人脸识别距离：＞2m；人脸识别高度：1.2~2m（安装高度1.4m，距离1.5m）；人脸识别误识率≤0.01%，准确率≥99.8%，人脸识别速度≤0.2s；                                                         10、设备应支持防假体攻击功能，对视频、电子照片、打印照片中的人脸应不能进行人脸识别；                               11、▲设备应支持人脸识别、刷卡、二维码、密码、指纹等认证方式，且支持以上任意一种、任意两种或三种组合认证开门；根据使用场景，认证开门方式还应包括：多重卡认证开门、多重卡+中心远程认证开门、多重卡+超级密码开门、多重卡+超级卡开门、 首卡开门、超级权限开门、管理中心远程开门、APP远程开门、室内机及管理机远程开门。并且支持反潜回（防尾随）功能，并可按时间段管控，支持255组时段计划模板；（需提供公安部检验报告复印件并加盖原厂公章）                                                                     12、设备应支持多种人脸注册方式：设备应本地人脸注册；本地U盘导入人员信息； 远程中心下发人脸；通过APP采集人脸并注册下发；                                                                           13、设备应支持局域网、互联网环境的网络通信；支持云平台通信，实现视频、对讲及权限管控功能；支持被4个客户端软件同时实时监听，在线状态下实时上传比对记录；                                                14、设备应支持比对结果图文提示功能； 支持本地视频预览、人脸动态捕捉；支持查看人员信息、设备应状态、设备应模式；                                                                                      15、▲设备应支持视频对讲功能，可跟平台或客户端、室内机、管理机、手机APP进行视频对讲；（需提供公安部检验报告复印件并加盖原厂公章）                                                                   16、▲设备应支持管理中心远程视频预览功能；同时支持接入NVR设备应，实现视频监控录像；（需提供公安部检验报告复印件并加盖原厂公章）                                                                    17、设备应支持黑名单功能，支持中心下发黑名单信息，本地黑名单信息比对、报警，报警信息可上传平台；                            18、设备应具有数据加密功能，包括支持本地加密存储比对结果、身份信息及抓拍人脸照片；支持实时加密上传比对结果、身份信息及抓拍人脸照片等至管理中心；支持断网续传离线记录加密数据功能；设备应对USB导出数据（事件记录及人脸等）应采用加密方案；                                                               19、设备应支持本地及管理中心设置比对模式、阈值、人脸参数、相机参数、网络参数等；支持本地设置单个用户自定义识别方式；                                                                                20、设备首次使用时，应需要设置激活密码才可以使用；                                                 21、▲设备应支持节能功能，支持在没有用户使用时自动切换到屏保或息屏待机状态，当物体靠近时自动唤醒待机设备应，且唤醒距离可调节；支持不开启白光补光灯实现人脸识别；支持在0.001lux低照度或无补光环境下正常实现人脸识别；（需提供公安部检验报告复印件并加盖原厂公章）                                          22、设备应具备以下报警功能：1）当连续若干次在设备应上进行错误操作；2）未经正常操作而使出入口开启；3）出入口开启时间超过设定值；4）设备应被拆除；5）胁迫卡和胁迫码；6）黑名单刷卡；设备应在接入系统平台可支持视频联动报警功能；                                                                            23、设备应支持在刷脸或刷卡时抓拍图片并上传平台；                                                    24、设备应支持在线升级功能和本地U盘升级功能；                                                       25、系统主要操作响应时间小于1s，电控锁响应时间应小于等于1s，报警响应时间应小于等于1s；                                     26、设备应支持IP65防水等级；27、设备适用温度范围：-30℃至65℃。</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960" w:hRule="atLeast"/>
        </w:trPr>
        <w:tc>
          <w:tcPr>
            <w:tcW w:w="425" w:type="dxa"/>
            <w:tcBorders>
              <w:top w:val="nil"/>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120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开关电源</w:t>
            </w:r>
          </w:p>
        </w:tc>
        <w:tc>
          <w:tcPr>
            <w:tcW w:w="5882" w:type="dxa"/>
            <w:tcBorders>
              <w:top w:val="nil"/>
              <w:left w:val="nil"/>
              <w:bottom w:val="single" w:color="auto" w:sz="4" w:space="0"/>
              <w:right w:val="single" w:color="auto" w:sz="4" w:space="0"/>
            </w:tcBorders>
            <w:shd w:val="clear" w:color="000000" w:fill="FFFFFF"/>
          </w:tcPr>
          <w:p>
            <w:pPr>
              <w:widowControl/>
              <w:jc w:val="left"/>
              <w:rPr>
                <w:rFonts w:ascii="宋体" w:hAnsi="宋体" w:eastAsia="宋体" w:cs="宋体"/>
                <w:kern w:val="0"/>
                <w:sz w:val="20"/>
                <w:szCs w:val="20"/>
              </w:rPr>
            </w:pPr>
            <w:r>
              <w:rPr>
                <w:rFonts w:hint="eastAsia" w:ascii="宋体" w:hAnsi="宋体" w:eastAsia="宋体" w:cs="宋体"/>
                <w:kern w:val="0"/>
                <w:sz w:val="20"/>
                <w:szCs w:val="20"/>
              </w:rPr>
              <w:t>输入电压：100-240VAC；</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输出电压：12VDC；</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输出电流：4.17A；</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输出功率：50W；</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支持蓄电池（0T7-12）接入（设备本身不含蓄电池）；</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工作温度：-10℃-+70℃；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工作湿度：＜95%；</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带机箱，机箱尺寸：237*285*85mm。</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1680" w:hRule="atLeast"/>
        </w:trPr>
        <w:tc>
          <w:tcPr>
            <w:tcW w:w="425" w:type="dxa"/>
            <w:tcBorders>
              <w:top w:val="nil"/>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120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双路服务器</w:t>
            </w:r>
          </w:p>
        </w:tc>
        <w:tc>
          <w:tcPr>
            <w:tcW w:w="5882" w:type="dxa"/>
            <w:tcBorders>
              <w:top w:val="nil"/>
              <w:left w:val="nil"/>
              <w:bottom w:val="single" w:color="auto" w:sz="4" w:space="0"/>
              <w:right w:val="single" w:color="auto" w:sz="4" w:space="0"/>
            </w:tcBorders>
            <w:shd w:val="clear" w:color="000000" w:fill="FFFFFF"/>
          </w:tcPr>
          <w:p>
            <w:pPr>
              <w:widowControl/>
              <w:jc w:val="left"/>
              <w:rPr>
                <w:rFonts w:ascii="宋体" w:hAnsi="宋体" w:eastAsia="宋体" w:cs="宋体"/>
                <w:kern w:val="0"/>
                <w:sz w:val="20"/>
                <w:szCs w:val="20"/>
              </w:rPr>
            </w:pPr>
            <w:r>
              <w:rPr>
                <w:rFonts w:hint="eastAsia" w:ascii="宋体" w:hAnsi="宋体" w:eastAsia="宋体" w:cs="宋体"/>
                <w:kern w:val="0"/>
                <w:sz w:val="20"/>
                <w:szCs w:val="20"/>
              </w:rPr>
              <w:t>1、4114(10核2.2GHz)×1；                                                                               2、32G DDR4；                                                                                           3、1TB 7.2K  SATA×2；                                                                                   4、SAS_HBA；                                                                                           5、Win Svr 2016 简中标版；                                                                     6、550W(1+1)；                                                                                         7、高度：2U。</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3675" w:hRule="atLeast"/>
        </w:trPr>
        <w:tc>
          <w:tcPr>
            <w:tcW w:w="425" w:type="dxa"/>
            <w:tcBorders>
              <w:top w:val="nil"/>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120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管理平台</w:t>
            </w:r>
          </w:p>
        </w:tc>
        <w:tc>
          <w:tcPr>
            <w:tcW w:w="5882" w:type="dxa"/>
            <w:tcBorders>
              <w:top w:val="nil"/>
              <w:left w:val="nil"/>
              <w:bottom w:val="single" w:color="auto" w:sz="4" w:space="0"/>
              <w:right w:val="single" w:color="auto" w:sz="4" w:space="0"/>
            </w:tcBorders>
            <w:shd w:val="clear" w:color="000000" w:fill="FFFFFF"/>
          </w:tcPr>
          <w:p>
            <w:pPr>
              <w:widowControl/>
              <w:jc w:val="left"/>
              <w:rPr>
                <w:rFonts w:ascii="宋体" w:hAnsi="宋体" w:eastAsia="宋体" w:cs="宋体"/>
                <w:kern w:val="0"/>
                <w:sz w:val="20"/>
                <w:szCs w:val="20"/>
              </w:rPr>
            </w:pPr>
            <w:r>
              <w:rPr>
                <w:rFonts w:hint="eastAsia" w:ascii="宋体" w:hAnsi="宋体" w:eastAsia="宋体" w:cs="宋体"/>
                <w:kern w:val="0"/>
                <w:sz w:val="20"/>
                <w:szCs w:val="20"/>
              </w:rPr>
              <w:t>1、支持IPC、DVR、DVS、NVR等IP视频编码设备接入；                                                       2、单台视频接入网关提供不少于4000台IP视频编码设备的超强接入能力；                                                  3、支持移动车载、单兵执法设备的接入，可实现视频、GPS信息的实时上传及设备组呼、群呼功能；                                  4、平台国标化联网时，支持国标码流的无损转发，单台联网网关可提供不低于400M码流转发能力；                                  5、支持设备注册与发现、心跳检测、云台控制、实时监控、录像查询与下载、录像回放与控制等基础联网功能；支持目录主动推送、资源实时同步、冗余资源处理、资源选择性共享、共享与接入资源数统计、联网设备在线数统计、网关资源消耗统计等扩展联网功能；                                                                  6、支持多种录像检索回放方式，如即时回放、常规回放、分段回放、事件回放、标签回放；                                      7、提供录像点播服务，支持回放电子放大、断点续传功能，录像回放可精确定位到秒级；                                               8、支持多画面实时预览、图像抓拍抓录、主子码流切换显示、双屏显示；                                                               9、具有单双向跨越警戒面检测、进、出警戒区域检测、区域入侵检测、物品拿取放置检测、徘徊检测、人员聚集检测、快速移动检测、非法停车检测等功能；                                                                        10、支持对平台接入的视频监控资源进行图像质量诊断，包括清晰度异常（图像模糊），亮度异常（过亮、过暗），偏色，噪声干扰（雪花、条状、滚屏），画面冻结，信号丢失等常见摄像机故障进行分析、判断和报警；                                                  11、可对视频图像实现规则排查、人脸特征排查、车辆信息排查功能，实现对录像视频快速检索功能。</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1273" w:hRule="atLeast"/>
        </w:trPr>
        <w:tc>
          <w:tcPr>
            <w:tcW w:w="425" w:type="dxa"/>
            <w:tcBorders>
              <w:top w:val="nil"/>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120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全彩半球网络摄像机</w:t>
            </w:r>
          </w:p>
        </w:tc>
        <w:tc>
          <w:tcPr>
            <w:tcW w:w="5882" w:type="dxa"/>
            <w:tcBorders>
              <w:top w:val="nil"/>
              <w:left w:val="nil"/>
              <w:bottom w:val="single" w:color="auto" w:sz="4" w:space="0"/>
              <w:right w:val="single" w:color="auto" w:sz="4" w:space="0"/>
            </w:tcBorders>
            <w:shd w:val="clear" w:color="000000" w:fill="FFFFFF"/>
          </w:tcPr>
          <w:p>
            <w:pPr>
              <w:widowControl/>
              <w:jc w:val="left"/>
              <w:rPr>
                <w:rFonts w:ascii="宋体" w:hAnsi="宋体" w:eastAsia="宋体" w:cs="宋体"/>
                <w:kern w:val="0"/>
                <w:sz w:val="20"/>
                <w:szCs w:val="20"/>
              </w:rPr>
            </w:pPr>
            <w:r>
              <w:rPr>
                <w:rFonts w:hint="eastAsia" w:ascii="宋体" w:hAnsi="宋体" w:eastAsia="宋体" w:cs="宋体"/>
                <w:kern w:val="0"/>
                <w:sz w:val="20"/>
                <w:szCs w:val="20"/>
              </w:rPr>
              <w:t>1、设备应具有不低于400万像素 CMOS传感器；                                                                      2、设备应具有2颗白光灯；                                                                            3、▲设备最低照度彩色不大于0.0005 lx ，灰度等级不小于11级；（需提供公安部检验报告复印件并加盖原厂公章）                                                                                                             4、设备白光补光距离不小于15米。                                                                                 5、设备应支持三码流技术，主码流最高2560x1440@25fps，第三码流最大1920x1080@25fps，子码流704x576@30fps；                                                                                    6、设备应支持在2560x1440 @ 25fps下，清晰度不小于1400TVL；                                                   7、设备应支持H.264、H.265、MJPEG视频编码格式，且具有High Profile编码能力；                                                       8、设备应具备区域入侵检测、越界检测、进入区域、离开区域等功能；                                                                  9、设备应支持DC12V/POE供电；                                                                          10、▲同一静止场景相同图像质量下，设备在H.265编码方式时，开启智能编码功能和不开启智能编码相比，码率节约80%；（需提供公安部检验报告复印件并加盖原厂公章）                                                       11、▲在彩色模式下，当照度降低至一定值时，设备应支持自动开启白光补光。（需提供公安部检验报告复印件并加盖原厂公章）</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2445" w:hRule="atLeast"/>
        </w:trPr>
        <w:tc>
          <w:tcPr>
            <w:tcW w:w="425" w:type="dxa"/>
            <w:tcBorders>
              <w:top w:val="nil"/>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120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POE交换机</w:t>
            </w:r>
          </w:p>
        </w:tc>
        <w:tc>
          <w:tcPr>
            <w:tcW w:w="5882" w:type="dxa"/>
            <w:tcBorders>
              <w:top w:val="nil"/>
              <w:left w:val="nil"/>
              <w:bottom w:val="single" w:color="auto" w:sz="4" w:space="0"/>
              <w:right w:val="single" w:color="auto" w:sz="4" w:space="0"/>
            </w:tcBorders>
            <w:shd w:val="clear" w:color="000000" w:fill="FFFFFF"/>
          </w:tcPr>
          <w:p>
            <w:pPr>
              <w:widowControl/>
              <w:jc w:val="left"/>
              <w:rPr>
                <w:rFonts w:ascii="宋体" w:hAnsi="宋体" w:eastAsia="宋体" w:cs="宋体"/>
                <w:kern w:val="0"/>
                <w:sz w:val="20"/>
                <w:szCs w:val="20"/>
              </w:rPr>
            </w:pPr>
            <w:r>
              <w:rPr>
                <w:rFonts w:hint="eastAsia" w:ascii="宋体" w:hAnsi="宋体" w:eastAsia="宋体" w:cs="宋体"/>
                <w:kern w:val="0"/>
                <w:sz w:val="20"/>
                <w:szCs w:val="20"/>
              </w:rPr>
              <w:t>1、设备应提供不少于8个千兆PoE电口，1个千兆电口，1个千兆光口；                                                  2、设备应支持IEEE 802.3at/af；                                                                      3、设备应支持IEEE 802.3、IEEE 802.3u、IEEE 802.3x、IEEE802.3ab、IEEE802.3z；                                   4、设备应支持不低于6 KV防浪涌（PoE口）；                                                            5、设备应支持PoE输出功率管理；                                                                       6、设备应具备千兆网络接入设计；                                                                            7、设备应支持线速转发、无阻塞设计；                                                                      8、设备应支持存储转发交换方式；                                                                             9、设备应具备坚固式高强度金属外壳；                                                                       10、设备无风扇设计，高可靠性。</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977" w:hRule="atLeast"/>
        </w:trPr>
        <w:tc>
          <w:tcPr>
            <w:tcW w:w="425" w:type="dxa"/>
            <w:tcBorders>
              <w:top w:val="nil"/>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w:t>
            </w:r>
          </w:p>
        </w:tc>
        <w:tc>
          <w:tcPr>
            <w:tcW w:w="120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控制台</w:t>
            </w:r>
          </w:p>
        </w:tc>
        <w:tc>
          <w:tcPr>
            <w:tcW w:w="588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3席位 1.8米 弧形 豪华指挥控制台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 耐磨、触感细腻、耐高温、抗渗透、防潮、难燃级防火台面，优质冷轧钢板框架。</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991" w:hRule="atLeast"/>
        </w:trPr>
        <w:tc>
          <w:tcPr>
            <w:tcW w:w="425" w:type="dxa"/>
            <w:tcBorders>
              <w:top w:val="nil"/>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w:t>
            </w:r>
          </w:p>
        </w:tc>
        <w:tc>
          <w:tcPr>
            <w:tcW w:w="120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操作台</w:t>
            </w:r>
          </w:p>
        </w:tc>
        <w:tc>
          <w:tcPr>
            <w:tcW w:w="588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尺寸：1600*800*750mm；台面为优质三聚氰氨板，防潮、耐磨性能强。采用优质的消声承重路轨、防锈易消毒型拉手、耐用门铰等高级优质五金。</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8190" w:hRule="atLeast"/>
        </w:trPr>
        <w:tc>
          <w:tcPr>
            <w:tcW w:w="425" w:type="dxa"/>
            <w:tcBorders>
              <w:top w:val="nil"/>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18</w:t>
            </w:r>
          </w:p>
        </w:tc>
        <w:tc>
          <w:tcPr>
            <w:tcW w:w="120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台式计算机</w:t>
            </w:r>
          </w:p>
        </w:tc>
        <w:tc>
          <w:tcPr>
            <w:tcW w:w="588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（1）CPU ：Intel第八代 Core i7-8700处理器及以上；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▲（2）主板：B365芯片组主板, DMI总线；</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（3）内存：配置16G DDR4内存，两个内存插槽；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（4）显卡：2G独立显卡；支持DirectX 9及以上；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（5）声卡：集成Realtek ALC623声卡,提供前2后3共5个音频接口；</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（6）硬盘1T+256G SSD固态硬盘；</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（7）网卡：集成RTL8111HN自适应千兆以太网卡；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（8）显示器：同一品牌21.5寸液晶显示器；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 主板插槽：1个PCI-E*16、2个PCI-E*1、1个PCI槽位；</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▲（10）接口：10个USB接口（前置6个USB 3.1 Gen 1，后置4个USB 2.0）、PS/2接口、 串口 、 VGA+HDMI接口；</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（12）系统：正版win10操作系统；</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（13）机箱：标准MATX立式机箱，采用蜂窝结构，散热更为有效； 机箱不大于16L，顶置提手，方便搬运，顶置电源开关键，方便使用；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（14）键盘鼠标：防菌功能键盘,防菌光电鼠标；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▲（15）电脑出厂自带原厂应用软件，至少包含以下功能：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1、可实现所有的计算机终端集中统一管理；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2、镜像库中的分区镜像可由任何系统调用，支持同一分区镜像供多个系统使用，达到分区共享目的，无论系统镜像如何变化，数据镜像可保持一致；（▲提供功能性截屏）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3、多个系统能一次部署完成,并支持数据的增量同传，支持硬盘对拷、系统克隆功能；（▲提供对应操作截屏）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4，客户端不依赖网络和服务端可自我还原，支持分区每次、每天、每周、每月、手动等多种还原方式；（▲提供功能性截屏）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5客户端不需要对硬盘进行任何的操作，不需要分区和预装软件，连上服务端即可使用（▲提供功能性截屏）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16）环境适应力：支持40℃高温和90%RH湿度环境正常工作两个小时测试，有效适应春季夏季高湿环境，投标台式机产品通过箱体封闭检验认证，支持35℃的封闭环境下工作2小时，以上测试提供国家权威机构（有资质的第三方检测机构）的证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▲（17）安全性：USB屏蔽技术，仅识别USB键盘、鼠标，无法识别USB读取设备，有效防止数据泄露；（提供操作截图）</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▲（18）整机认证：台式机产品通过3C认证、厂家具备国家信息安全一级资质；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▲（19）数据管理：可以通过对CMOS数据的读取、备份和比较，提高机器的安全性，降低计算机CMOS被入侵的可能性；提供第三方证明文件；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（20）服务:机器原厂3年保修，供货时提供原厂售后服务承诺函。</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706" w:hRule="atLeast"/>
        </w:trPr>
        <w:tc>
          <w:tcPr>
            <w:tcW w:w="425" w:type="dxa"/>
            <w:tcBorders>
              <w:top w:val="nil"/>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19</w:t>
            </w:r>
          </w:p>
        </w:tc>
        <w:tc>
          <w:tcPr>
            <w:tcW w:w="120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多功能一体机</w:t>
            </w:r>
          </w:p>
        </w:tc>
        <w:tc>
          <w:tcPr>
            <w:tcW w:w="588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1、黑白激光：打印、复印、扫描；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2、接口: 高速 USB2.0 / 10Base-T / 100Base-TX 3、液晶显示: 1 行液晶显示；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4、最大幅面：A4；内存容量（标准）: 128MB；</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5、进纸托板:单张；纸张输出:150 页；标准纸盒输入量:100页；自动双面打印速度:22面/分钟；首页打印输出时间:少于7.8秒；打印仿真语言: GDI；</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6、打印速度: 22ppm；分辨率: 1200 x 600dpi；</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7、扫描类型：平板+馈纸式；光学分辨率：600× 600dpi（SPF）；</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8、复印速度：A4：22cpm；复印分辨率：1200× 600dpi；首页复印时间：＜12 秒。</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615" w:hRule="atLeast"/>
        </w:trPr>
        <w:tc>
          <w:tcPr>
            <w:tcW w:w="425" w:type="dxa"/>
            <w:tcBorders>
              <w:top w:val="nil"/>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w:t>
            </w:r>
          </w:p>
        </w:tc>
        <w:tc>
          <w:tcPr>
            <w:tcW w:w="120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灭火器及设备箱</w:t>
            </w:r>
          </w:p>
        </w:tc>
        <w:tc>
          <w:tcPr>
            <w:tcW w:w="588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包含 4KG 灭火器 2 只，消防设备箱 1 个。</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615" w:hRule="atLeast"/>
        </w:trPr>
        <w:tc>
          <w:tcPr>
            <w:tcW w:w="425" w:type="dxa"/>
            <w:tcBorders>
              <w:top w:val="nil"/>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21</w:t>
            </w:r>
          </w:p>
        </w:tc>
        <w:tc>
          <w:tcPr>
            <w:tcW w:w="120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防静电地板</w:t>
            </w:r>
          </w:p>
        </w:tc>
        <w:tc>
          <w:tcPr>
            <w:tcW w:w="588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作战室地面铺设防静电地板约65平方；尺寸：600*600*35mm高平整陶瓷防静电地板加强钢、高荷载型支架。</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65</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7440" w:hRule="atLeast"/>
        </w:trPr>
        <w:tc>
          <w:tcPr>
            <w:tcW w:w="425" w:type="dxa"/>
            <w:tcBorders>
              <w:top w:val="nil"/>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22</w:t>
            </w:r>
          </w:p>
        </w:tc>
        <w:tc>
          <w:tcPr>
            <w:tcW w:w="120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应急电源</w:t>
            </w:r>
          </w:p>
        </w:tc>
        <w:tc>
          <w:tcPr>
            <w:tcW w:w="588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1、主机：功率为10KVA/8KW；三进单出高频在线式；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2、输入电压 304V—478V（加 AVR）；输入功率因数&gt;0.99；</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3、输入频率：40-70HZ；</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4、输出电压：220Vac±1%；</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5、输出频率：市电模式可以进行正负10%上下设置，电池模式 50HZ/±0.2%；</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6、整机效率：经济运行模式&gt;98%，正常模式≥ 90%，过载能力：过载125%/150%维持10分钟/1分钟后转旁路，负载正常后自动恢复；</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7、并机方式：通过选配并机接口模块可以实现4台机器并联；</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8、直流电压:192/216/240Vdc可选；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9、通讯管理：干接点RS232通讯界面EPO界面；                                                             10、面板采用LED+LCD液晶显示；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11、机柜具有防潮功能，需要提供防潮专利证书原厂盖章扫描件；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12、主机三年免费上门保修，终身维护，电池因质量问题可三年免费更换；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13、云平台数据管理系统：</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支持手机APP客户端同时监控管理多台UPS电源；支持手机APP客户端实时接收UPS电源的故障报警信息；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支持E-MAIL和微信实时接收UPS电源的故障报警信息；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支持APP客户端和电脑WEB客户端实时查看UPS的运行数据；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通过管理系统可灵活设置延时关闭/启动服务器功能；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提供多种动环系统接口: TCP/IP ,HTTP, RS485, ModBUS等；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14、电池类型：采用高性能、高可靠性的全密封阀控式免维铅酸蓄电池：设计寿命为6年，单台配置16节38AH电池；</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15、采用优质16节电池柜内含电池连接线及直流空开；</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配20KW汽油发电机，断市电10分钟启动发电机，可保障长期供电；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提供原厂针对该项目授权、售后服务承诺函复印件。</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495" w:hRule="atLeast"/>
        </w:trPr>
        <w:tc>
          <w:tcPr>
            <w:tcW w:w="425" w:type="dxa"/>
            <w:tcBorders>
              <w:top w:val="nil"/>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23</w:t>
            </w:r>
          </w:p>
        </w:tc>
        <w:tc>
          <w:tcPr>
            <w:tcW w:w="120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网线</w:t>
            </w:r>
          </w:p>
        </w:tc>
        <w:tc>
          <w:tcPr>
            <w:tcW w:w="588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超五类四对带屏蔽双绞线，含办案区视频监控网线</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495" w:hRule="atLeast"/>
        </w:trPr>
        <w:tc>
          <w:tcPr>
            <w:tcW w:w="425" w:type="dxa"/>
            <w:tcBorders>
              <w:top w:val="nil"/>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24</w:t>
            </w:r>
          </w:p>
        </w:tc>
        <w:tc>
          <w:tcPr>
            <w:tcW w:w="120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其他线材及辅材</w:t>
            </w:r>
          </w:p>
        </w:tc>
        <w:tc>
          <w:tcPr>
            <w:tcW w:w="588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电线、设备连接线、线管、五金件、电控锁</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495" w:hRule="atLeast"/>
        </w:trPr>
        <w:tc>
          <w:tcPr>
            <w:tcW w:w="425" w:type="dxa"/>
            <w:tcBorders>
              <w:top w:val="nil"/>
              <w:left w:val="single" w:color="auto" w:sz="4" w:space="0"/>
              <w:bottom w:val="single" w:color="auto" w:sz="4" w:space="0"/>
              <w:right w:val="single" w:color="auto" w:sz="4" w:space="0"/>
            </w:tcBorders>
            <w:shd w:val="clear" w:color="000000" w:fill="FFFFFF"/>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　</w:t>
            </w:r>
          </w:p>
        </w:tc>
        <w:tc>
          <w:tcPr>
            <w:tcW w:w="7938" w:type="dxa"/>
            <w:gridSpan w:val="3"/>
            <w:tcBorders>
              <w:top w:val="single" w:color="auto" w:sz="4" w:space="0"/>
              <w:left w:val="nil"/>
              <w:bottom w:val="single" w:color="auto" w:sz="4" w:space="0"/>
              <w:right w:val="single" w:color="000000" w:sz="4" w:space="0"/>
            </w:tcBorders>
            <w:shd w:val="clear" w:color="000000" w:fill="FFFFFF"/>
            <w:vAlign w:val="bottom"/>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567" w:type="dxa"/>
            <w:tcBorders>
              <w:top w:val="nil"/>
              <w:left w:val="nil"/>
              <w:bottom w:val="single" w:color="auto" w:sz="4" w:space="0"/>
              <w:right w:val="single" w:color="auto" w:sz="4" w:space="0"/>
            </w:tcBorders>
            <w:shd w:val="clear" w:color="000000" w:fill="FFFFFF"/>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xml:space="preserve">494745 </w:t>
            </w: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2691"/>
    <w:rsid w:val="00090F40"/>
    <w:rsid w:val="000D2AC6"/>
    <w:rsid w:val="00116D95"/>
    <w:rsid w:val="004E4A76"/>
    <w:rsid w:val="0054456D"/>
    <w:rsid w:val="008B6FD4"/>
    <w:rsid w:val="00AA2691"/>
    <w:rsid w:val="00B221B6"/>
    <w:rsid w:val="00BD0E05"/>
    <w:rsid w:val="22000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3269</Words>
  <Characters>18638</Characters>
  <Lines>155</Lines>
  <Paragraphs>43</Paragraphs>
  <TotalTime>3</TotalTime>
  <ScaleCrop>false</ScaleCrop>
  <LinksUpToDate>false</LinksUpToDate>
  <CharactersWithSpaces>21864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2019-12-03T07:49:00Z</dcterms:created>
  <dc:creator>Administrator</dc:creator>
  <cp:lastModifiedBy>Office婷加油</cp:lastModifiedBy>
  <dcterms:modified xsi:type="dcterms:W3CDTF">2019-12-03T07:53:11Z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